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222" w:rsidRDefault="00BE4F97" w:rsidP="00217992">
      <w:bookmarkStart w:id="0" w:name="_GoBack"/>
      <w:bookmarkEnd w:id="0"/>
      <w:r>
        <w:rPr>
          <w:rFonts w:hint="eastAsia"/>
        </w:rPr>
        <w:t>別紙１５</w:t>
      </w:r>
      <w:r w:rsidR="00743222">
        <w:rPr>
          <w:rFonts w:hint="eastAsia"/>
        </w:rPr>
        <w:t xml:space="preserve">　</w:t>
      </w:r>
      <w:r w:rsidR="00FE6683" w:rsidRPr="00FE6683">
        <w:rPr>
          <w:rFonts w:hint="eastAsia"/>
        </w:rPr>
        <w:t>様式第</w:t>
      </w:r>
      <w:r w:rsidR="009A6E87">
        <w:rPr>
          <w:rFonts w:hint="eastAsia"/>
        </w:rPr>
        <w:t>６</w:t>
      </w:r>
      <w:r w:rsidR="00FE6683" w:rsidRPr="00FE6683">
        <w:rPr>
          <w:rFonts w:hint="eastAsia"/>
        </w:rPr>
        <w:t>号</w:t>
      </w:r>
      <w:r w:rsidR="00743222">
        <w:rPr>
          <w:rFonts w:hint="eastAsia"/>
        </w:rPr>
        <w:t>の集計仕様</w:t>
      </w:r>
    </w:p>
    <w:p w:rsidR="00217992" w:rsidRPr="00E10736" w:rsidRDefault="00F36ABF" w:rsidP="00217992">
      <w:r>
        <w:rPr>
          <w:rFonts w:hint="eastAsia"/>
        </w:rPr>
        <w:t>１</w:t>
      </w:r>
      <w:r w:rsidR="00217992">
        <w:rPr>
          <w:rFonts w:hint="eastAsia"/>
        </w:rPr>
        <w:t>．</w:t>
      </w:r>
      <w:r w:rsidR="00217992" w:rsidRPr="00870FA5">
        <w:rPr>
          <w:rFonts w:asciiTheme="majorEastAsia" w:eastAsiaTheme="majorEastAsia" w:hAnsiTheme="majorEastAsia" w:hint="eastAsia"/>
        </w:rPr>
        <w:t>様式</w:t>
      </w:r>
      <w:r w:rsidR="00FE6683" w:rsidRPr="00341A70">
        <w:rPr>
          <w:rFonts w:asciiTheme="majorEastAsia" w:eastAsiaTheme="majorEastAsia" w:hAnsiTheme="majorEastAsia" w:hint="eastAsia"/>
        </w:rPr>
        <w:t>第</w:t>
      </w:r>
      <w:r w:rsidR="009A6E87">
        <w:rPr>
          <w:rFonts w:asciiTheme="majorEastAsia" w:eastAsiaTheme="majorEastAsia" w:hAnsiTheme="majorEastAsia" w:hint="eastAsia"/>
        </w:rPr>
        <w:t>６</w:t>
      </w:r>
      <w:r w:rsidR="00217992" w:rsidRPr="00870FA5">
        <w:rPr>
          <w:rFonts w:asciiTheme="majorEastAsia" w:eastAsiaTheme="majorEastAsia" w:hAnsiTheme="majorEastAsia" w:hint="eastAsia"/>
        </w:rPr>
        <w:t>号の集計について</w:t>
      </w:r>
    </w:p>
    <w:p w:rsidR="00F36ABF" w:rsidRDefault="00217992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F36ABF">
        <w:rPr>
          <w:rFonts w:asciiTheme="majorEastAsia" w:eastAsiaTheme="majorEastAsia" w:hAnsiTheme="majorEastAsia" w:hint="eastAsia"/>
          <w:szCs w:val="21"/>
        </w:rPr>
        <w:t>様式</w:t>
      </w:r>
      <w:r w:rsidR="00FE6683" w:rsidRPr="00341A70">
        <w:rPr>
          <w:rFonts w:asciiTheme="majorEastAsia" w:eastAsiaTheme="majorEastAsia" w:hAnsiTheme="majorEastAsia" w:hint="eastAsia"/>
        </w:rPr>
        <w:t>第</w:t>
      </w:r>
      <w:r w:rsidR="009A6E87">
        <w:rPr>
          <w:rFonts w:asciiTheme="majorEastAsia" w:eastAsiaTheme="majorEastAsia" w:hAnsiTheme="majorEastAsia" w:hint="eastAsia"/>
          <w:szCs w:val="21"/>
        </w:rPr>
        <w:t>６</w:t>
      </w:r>
      <w:r w:rsidR="00F36ABF">
        <w:rPr>
          <w:rFonts w:asciiTheme="majorEastAsia" w:eastAsiaTheme="majorEastAsia" w:hAnsiTheme="majorEastAsia" w:hint="eastAsia"/>
          <w:szCs w:val="21"/>
        </w:rPr>
        <w:t>号の集計仕様について、以下の内容に修正する。</w:t>
      </w:r>
    </w:p>
    <w:p w:rsidR="00F36ABF" w:rsidRDefault="00F36ABF" w:rsidP="00F36ABF">
      <w:pPr>
        <w:widowControl/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:rsidR="00F36ABF" w:rsidRPr="009A127E" w:rsidRDefault="009A6E87" w:rsidP="00F36ABF">
      <w:pPr>
        <w:widowControl/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４</w:t>
      </w:r>
      <w:r w:rsidR="00F36ABF" w:rsidRPr="009A127E">
        <w:rPr>
          <w:rFonts w:asciiTheme="majorEastAsia" w:eastAsiaTheme="majorEastAsia" w:hAnsiTheme="majorEastAsia" w:hint="eastAsia"/>
          <w:szCs w:val="21"/>
        </w:rPr>
        <w:t xml:space="preserve"> </w:t>
      </w:r>
      <w:r w:rsidR="00217992" w:rsidRPr="009A127E">
        <w:rPr>
          <w:rFonts w:asciiTheme="majorEastAsia" w:eastAsiaTheme="majorEastAsia" w:hAnsiTheme="majorEastAsia" w:hint="eastAsia"/>
          <w:szCs w:val="21"/>
        </w:rPr>
        <w:t>水田活用の</w:t>
      </w:r>
      <w:r w:rsidR="00487084" w:rsidRPr="009A127E">
        <w:rPr>
          <w:rFonts w:asciiTheme="majorEastAsia" w:eastAsiaTheme="majorEastAsia" w:hAnsiTheme="majorEastAsia" w:hint="eastAsia"/>
          <w:szCs w:val="21"/>
        </w:rPr>
        <w:t>直接支払</w:t>
      </w:r>
      <w:r w:rsidR="00217992" w:rsidRPr="009A127E">
        <w:rPr>
          <w:rFonts w:asciiTheme="majorEastAsia" w:eastAsiaTheme="majorEastAsia" w:hAnsiTheme="majorEastAsia" w:hint="eastAsia"/>
          <w:szCs w:val="21"/>
        </w:rPr>
        <w:t>交付金の作付面積</w:t>
      </w:r>
    </w:p>
    <w:p w:rsidR="00217992" w:rsidRPr="009A127E" w:rsidRDefault="00F36ABF" w:rsidP="00F36ABF">
      <w:pPr>
        <w:pStyle w:val="a4"/>
        <w:widowControl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9A127E">
        <w:rPr>
          <w:rFonts w:asciiTheme="majorEastAsia" w:eastAsiaTheme="majorEastAsia" w:hAnsiTheme="majorEastAsia" w:hint="eastAsia"/>
          <w:szCs w:val="21"/>
        </w:rPr>
        <w:t>戦略作物</w:t>
      </w:r>
      <w:r w:rsidR="00ED5B80">
        <w:rPr>
          <w:rFonts w:asciiTheme="majorEastAsia" w:eastAsiaTheme="majorEastAsia" w:hAnsiTheme="majorEastAsia" w:hint="eastAsia"/>
          <w:szCs w:val="21"/>
        </w:rPr>
        <w:t>助成</w:t>
      </w:r>
    </w:p>
    <w:p w:rsidR="00F36ABF" w:rsidRPr="00B65502" w:rsidRDefault="008B3E6B" w:rsidP="00001A6F">
      <w:pPr>
        <w:pStyle w:val="a4"/>
        <w:widowControl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8B3E6B">
        <w:rPr>
          <w:rFonts w:asciiTheme="majorEastAsia" w:eastAsiaTheme="majorEastAsia" w:hAnsiTheme="majorEastAsia" w:hint="eastAsia"/>
          <w:szCs w:val="21"/>
        </w:rPr>
        <w:t>産地交付金における加算対象</w:t>
      </w:r>
      <w:r w:rsidR="00001A6F" w:rsidRPr="009A127E">
        <w:rPr>
          <w:rFonts w:asciiTheme="majorEastAsia" w:eastAsiaTheme="majorEastAsia" w:hAnsiTheme="majorEastAsia" w:hint="eastAsia"/>
          <w:szCs w:val="21"/>
        </w:rPr>
        <w:t>（</w:t>
      </w:r>
      <w:r w:rsidR="009C6775">
        <w:rPr>
          <w:rFonts w:asciiTheme="majorEastAsia" w:eastAsiaTheme="majorEastAsia" w:hAnsiTheme="majorEastAsia" w:hint="eastAsia"/>
          <w:szCs w:val="21"/>
        </w:rPr>
        <w:t>畑地化</w:t>
      </w:r>
      <w:r w:rsidR="00001A6F" w:rsidRPr="009A127E">
        <w:rPr>
          <w:rFonts w:asciiTheme="majorEastAsia" w:eastAsiaTheme="majorEastAsia" w:hAnsiTheme="majorEastAsia" w:hint="eastAsia"/>
          <w:szCs w:val="21"/>
        </w:rPr>
        <w:t>は除く）</w:t>
      </w:r>
    </w:p>
    <w:p w:rsidR="008B3E6B" w:rsidRDefault="008B3E6B" w:rsidP="008B3E6B">
      <w:pPr>
        <w:pStyle w:val="a4"/>
        <w:widowControl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9A127E">
        <w:rPr>
          <w:rFonts w:asciiTheme="majorEastAsia" w:eastAsiaTheme="majorEastAsia" w:hAnsiTheme="majorEastAsia" w:hint="eastAsia"/>
          <w:szCs w:val="21"/>
        </w:rPr>
        <w:t>産地交付金における</w:t>
      </w:r>
      <w:r w:rsidR="00F82A24">
        <w:rPr>
          <w:rFonts w:asciiTheme="majorEastAsia" w:eastAsiaTheme="majorEastAsia" w:hAnsiTheme="majorEastAsia" w:hint="eastAsia"/>
          <w:szCs w:val="21"/>
        </w:rPr>
        <w:t>加算対象となる高収益作物の内訳</w:t>
      </w:r>
    </w:p>
    <w:p w:rsidR="00A95919" w:rsidRDefault="00DB2392" w:rsidP="00DB2392">
      <w:pPr>
        <w:pStyle w:val="a4"/>
        <w:widowControl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546414">
        <w:rPr>
          <w:rFonts w:asciiTheme="majorEastAsia" w:eastAsiaTheme="majorEastAsia" w:hAnsiTheme="majorEastAsia" w:hint="eastAsia"/>
          <w:szCs w:val="21"/>
        </w:rPr>
        <w:t>【参考】主食用米</w:t>
      </w:r>
      <w:r w:rsidR="00F82A24">
        <w:rPr>
          <w:rFonts w:asciiTheme="majorEastAsia" w:eastAsiaTheme="majorEastAsia" w:hAnsiTheme="majorEastAsia" w:hint="eastAsia"/>
          <w:szCs w:val="21"/>
        </w:rPr>
        <w:t>等</w:t>
      </w:r>
      <w:r w:rsidRPr="00546414">
        <w:rPr>
          <w:rFonts w:asciiTheme="majorEastAsia" w:eastAsiaTheme="majorEastAsia" w:hAnsiTheme="majorEastAsia" w:hint="eastAsia"/>
          <w:szCs w:val="21"/>
        </w:rPr>
        <w:t>及び二毛作面積</w:t>
      </w:r>
      <w:r>
        <w:rPr>
          <w:rFonts w:asciiTheme="majorEastAsia" w:eastAsiaTheme="majorEastAsia" w:hAnsiTheme="majorEastAsia" w:hint="eastAsia"/>
          <w:szCs w:val="21"/>
        </w:rPr>
        <w:t>（</w:t>
      </w:r>
      <w:r w:rsidRPr="00DB2392">
        <w:rPr>
          <w:rFonts w:asciiTheme="majorEastAsia" w:eastAsiaTheme="majorEastAsia" w:hAnsiTheme="majorEastAsia" w:hint="eastAsia"/>
          <w:szCs w:val="21"/>
        </w:rPr>
        <w:t>主食用米</w:t>
      </w:r>
      <w:r>
        <w:rPr>
          <w:rFonts w:asciiTheme="majorEastAsia" w:eastAsiaTheme="majorEastAsia" w:hAnsiTheme="majorEastAsia" w:hint="eastAsia"/>
          <w:szCs w:val="21"/>
        </w:rPr>
        <w:t>は除く）</w:t>
      </w:r>
    </w:p>
    <w:p w:rsidR="00972498" w:rsidRPr="00875919" w:rsidRDefault="00972498" w:rsidP="00875919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9C6775" w:rsidRDefault="00F36ABF" w:rsidP="00DB2392">
      <w:pPr>
        <w:widowControl/>
        <w:ind w:left="210" w:hangingChars="100" w:hanging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A95919">
        <w:rPr>
          <w:rFonts w:asciiTheme="majorEastAsia" w:eastAsiaTheme="majorEastAsia" w:hAnsiTheme="majorEastAsia" w:hint="eastAsia"/>
          <w:szCs w:val="21"/>
        </w:rPr>
        <w:t xml:space="preserve">　</w:t>
      </w:r>
      <w:r w:rsidR="009C6775">
        <w:rPr>
          <w:rFonts w:asciiTheme="majorEastAsia" w:eastAsiaTheme="majorEastAsia" w:hAnsiTheme="majorEastAsia" w:hint="eastAsia"/>
          <w:szCs w:val="21"/>
        </w:rPr>
        <w:t>上記</w:t>
      </w:r>
      <w:r>
        <w:rPr>
          <w:rFonts w:asciiTheme="majorEastAsia" w:eastAsiaTheme="majorEastAsia" w:hAnsiTheme="majorEastAsia" w:hint="eastAsia"/>
          <w:szCs w:val="21"/>
        </w:rPr>
        <w:t>の全ての欄の集計条件に、</w:t>
      </w:r>
      <w:r w:rsidR="009C6775">
        <w:rPr>
          <w:rFonts w:asciiTheme="majorEastAsia" w:eastAsiaTheme="majorEastAsia" w:hAnsiTheme="majorEastAsia" w:hint="eastAsia"/>
          <w:szCs w:val="21"/>
        </w:rPr>
        <w:t>以下の条件を追加する。</w:t>
      </w:r>
    </w:p>
    <w:p w:rsidR="00F36ABF" w:rsidRDefault="00F36ABF" w:rsidP="00875919">
      <w:pPr>
        <w:pStyle w:val="a4"/>
        <w:widowControl/>
        <w:numPr>
          <w:ilvl w:val="0"/>
          <w:numId w:val="13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875919">
        <w:rPr>
          <w:rFonts w:asciiTheme="majorEastAsia" w:eastAsiaTheme="majorEastAsia" w:hAnsiTheme="majorEastAsia" w:hint="eastAsia"/>
          <w:szCs w:val="21"/>
        </w:rPr>
        <w:t>営農計画書</w:t>
      </w:r>
      <w:r w:rsidR="00DB2392">
        <w:rPr>
          <w:rFonts w:asciiTheme="majorEastAsia" w:eastAsiaTheme="majorEastAsia" w:hAnsiTheme="majorEastAsia" w:hint="eastAsia"/>
          <w:szCs w:val="21"/>
        </w:rPr>
        <w:t>(</w:t>
      </w:r>
      <w:r w:rsidRPr="00875919">
        <w:rPr>
          <w:rFonts w:asciiTheme="majorEastAsia" w:eastAsiaTheme="majorEastAsia" w:hAnsiTheme="majorEastAsia" w:hint="eastAsia"/>
          <w:szCs w:val="21"/>
        </w:rPr>
        <w:t>画面</w:t>
      </w:r>
      <w:r w:rsidR="00DB2392">
        <w:rPr>
          <w:rFonts w:asciiTheme="majorEastAsia" w:eastAsiaTheme="majorEastAsia" w:hAnsiTheme="majorEastAsia" w:hint="eastAsia"/>
          <w:szCs w:val="21"/>
        </w:rPr>
        <w:t>２)</w:t>
      </w:r>
      <w:r w:rsidRPr="00875919">
        <w:rPr>
          <w:rFonts w:asciiTheme="majorEastAsia" w:eastAsiaTheme="majorEastAsia" w:hAnsiTheme="majorEastAsia" w:hint="eastAsia"/>
          <w:szCs w:val="21"/>
        </w:rPr>
        <w:t>の、交付対象農地区分に「１」が</w:t>
      </w:r>
      <w:r w:rsidR="00DB2392">
        <w:rPr>
          <w:rFonts w:asciiTheme="majorEastAsia" w:eastAsiaTheme="majorEastAsia" w:hAnsiTheme="majorEastAsia" w:hint="eastAsia"/>
          <w:szCs w:val="21"/>
        </w:rPr>
        <w:t>入力されていること</w:t>
      </w:r>
      <w:r w:rsidRPr="00875919">
        <w:rPr>
          <w:rFonts w:asciiTheme="majorEastAsia" w:eastAsiaTheme="majorEastAsia" w:hAnsiTheme="majorEastAsia" w:hint="eastAsia"/>
          <w:szCs w:val="21"/>
        </w:rPr>
        <w:t>。</w:t>
      </w:r>
    </w:p>
    <w:p w:rsidR="009C6775" w:rsidRDefault="009C6775" w:rsidP="00875919">
      <w:pPr>
        <w:pStyle w:val="a4"/>
        <w:widowControl/>
        <w:numPr>
          <w:ilvl w:val="0"/>
          <w:numId w:val="13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営農計画書</w:t>
      </w:r>
      <w:r w:rsidR="00DB2392">
        <w:rPr>
          <w:rFonts w:asciiTheme="majorEastAsia" w:eastAsiaTheme="majorEastAsia" w:hAnsiTheme="majorEastAsia" w:hint="eastAsia"/>
          <w:szCs w:val="21"/>
        </w:rPr>
        <w:t>(</w:t>
      </w:r>
      <w:r w:rsidR="00DB2392" w:rsidRPr="005B6441">
        <w:rPr>
          <w:rFonts w:asciiTheme="majorEastAsia" w:eastAsiaTheme="majorEastAsia" w:hAnsiTheme="majorEastAsia" w:hint="eastAsia"/>
          <w:szCs w:val="21"/>
        </w:rPr>
        <w:t>画面</w:t>
      </w:r>
      <w:r w:rsidR="00DB2392">
        <w:rPr>
          <w:rFonts w:asciiTheme="majorEastAsia" w:eastAsiaTheme="majorEastAsia" w:hAnsiTheme="majorEastAsia" w:hint="eastAsia"/>
          <w:szCs w:val="21"/>
        </w:rPr>
        <w:t>２)</w:t>
      </w:r>
      <w:r w:rsidRPr="005B6441">
        <w:rPr>
          <w:rFonts w:asciiTheme="majorEastAsia" w:eastAsiaTheme="majorEastAsia" w:hAnsiTheme="majorEastAsia" w:hint="eastAsia"/>
          <w:szCs w:val="21"/>
        </w:rPr>
        <w:t>の、</w:t>
      </w:r>
      <w:r w:rsidR="00FA7E0C">
        <w:rPr>
          <w:rFonts w:asciiTheme="majorEastAsia" w:eastAsiaTheme="majorEastAsia" w:hAnsiTheme="majorEastAsia" w:hint="eastAsia"/>
          <w:szCs w:val="21"/>
        </w:rPr>
        <w:t>畑地化</w:t>
      </w:r>
      <w:r w:rsidR="00DB2392">
        <w:rPr>
          <w:rFonts w:asciiTheme="majorEastAsia" w:eastAsiaTheme="majorEastAsia" w:hAnsiTheme="majorEastAsia" w:hint="eastAsia"/>
          <w:szCs w:val="21"/>
        </w:rPr>
        <w:t>が「空欄」であること。</w:t>
      </w:r>
    </w:p>
    <w:p w:rsidR="00DB2392" w:rsidRDefault="00DB2392" w:rsidP="00875919">
      <w:pPr>
        <w:pStyle w:val="a4"/>
        <w:widowControl/>
        <w:numPr>
          <w:ilvl w:val="1"/>
          <w:numId w:val="13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DB2392">
        <w:rPr>
          <w:rFonts w:asciiTheme="majorEastAsia" w:eastAsiaTheme="majorEastAsia" w:hAnsiTheme="majorEastAsia" w:hint="eastAsia"/>
          <w:szCs w:val="21"/>
        </w:rPr>
        <w:t>（２）産地交付金における加算対象</w:t>
      </w:r>
      <w:r>
        <w:rPr>
          <w:rFonts w:asciiTheme="majorEastAsia" w:eastAsiaTheme="majorEastAsia" w:hAnsiTheme="majorEastAsia" w:hint="eastAsia"/>
          <w:szCs w:val="21"/>
        </w:rPr>
        <w:t>の畑地化の項目については、</w:t>
      </w:r>
    </w:p>
    <w:p w:rsidR="00DB2392" w:rsidRPr="00875919" w:rsidRDefault="00FA7E0C" w:rsidP="00875919">
      <w:pPr>
        <w:pStyle w:val="a4"/>
        <w:widowControl/>
        <w:ind w:leftChars="0" w:left="135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畑地化</w:t>
      </w:r>
      <w:r w:rsidR="00DB2392" w:rsidRPr="00DB2392">
        <w:rPr>
          <w:rFonts w:asciiTheme="majorEastAsia" w:eastAsiaTheme="majorEastAsia" w:hAnsiTheme="majorEastAsia" w:hint="eastAsia"/>
          <w:szCs w:val="21"/>
        </w:rPr>
        <w:t>が</w:t>
      </w:r>
      <w:r w:rsidR="00DB2392">
        <w:rPr>
          <w:rFonts w:asciiTheme="majorEastAsia" w:eastAsiaTheme="majorEastAsia" w:hAnsiTheme="majorEastAsia" w:hint="eastAsia"/>
          <w:szCs w:val="21"/>
        </w:rPr>
        <w:t>「</w:t>
      </w:r>
      <w:r w:rsidR="00DB2392" w:rsidRPr="00DB2392">
        <w:rPr>
          <w:rFonts w:asciiTheme="majorEastAsia" w:eastAsiaTheme="majorEastAsia" w:hAnsiTheme="majorEastAsia" w:hint="eastAsia"/>
          <w:szCs w:val="21"/>
        </w:rPr>
        <w:t>2018</w:t>
      </w:r>
      <w:r w:rsidR="00DB2392">
        <w:rPr>
          <w:rFonts w:asciiTheme="majorEastAsia" w:eastAsiaTheme="majorEastAsia" w:hAnsiTheme="majorEastAsia" w:hint="eastAsia"/>
          <w:szCs w:val="21"/>
        </w:rPr>
        <w:t>年以降で当年度」の年度が入力されていること。</w:t>
      </w:r>
    </w:p>
    <w:p w:rsidR="00A95919" w:rsidRDefault="00F36ABF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</w:p>
    <w:p w:rsidR="00DB2392" w:rsidRDefault="00DB2392" w:rsidP="00DB2392">
      <w:pPr>
        <w:widowControl/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５ </w:t>
      </w:r>
      <w:r w:rsidRPr="00DB2392">
        <w:rPr>
          <w:rFonts w:asciiTheme="majorEastAsia" w:eastAsiaTheme="majorEastAsia" w:hAnsiTheme="majorEastAsia" w:hint="eastAsia"/>
          <w:szCs w:val="21"/>
        </w:rPr>
        <w:t>水田活用の直接支払交付金の交付対象農地</w:t>
      </w:r>
    </w:p>
    <w:p w:rsidR="00A95919" w:rsidRDefault="00951EDC" w:rsidP="00875919">
      <w:pPr>
        <w:pStyle w:val="a4"/>
        <w:widowControl/>
        <w:numPr>
          <w:ilvl w:val="0"/>
          <w:numId w:val="14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7148A0">
        <w:rPr>
          <w:rFonts w:asciiTheme="majorEastAsia" w:eastAsiaTheme="majorEastAsia" w:hAnsiTheme="majorEastAsia" w:hint="eastAsia"/>
          <w:szCs w:val="21"/>
        </w:rPr>
        <w:t>うち加入者の面積</w:t>
      </w:r>
    </w:p>
    <w:p w:rsidR="00A95919" w:rsidRDefault="00A95919" w:rsidP="00875919">
      <w:pPr>
        <w:pStyle w:val="a4"/>
        <w:widowControl/>
        <w:ind w:leftChars="0" w:left="1140"/>
        <w:jc w:val="left"/>
        <w:rPr>
          <w:rFonts w:asciiTheme="majorEastAsia" w:eastAsiaTheme="majorEastAsia" w:hAnsiTheme="majorEastAsia"/>
          <w:szCs w:val="21"/>
        </w:rPr>
      </w:pPr>
    </w:p>
    <w:p w:rsidR="00A95919" w:rsidRPr="007F0536" w:rsidRDefault="00A95919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上記の欄の集計条件に、以下の条件を追加する。</w:t>
      </w:r>
    </w:p>
    <w:p w:rsidR="0071065D" w:rsidRDefault="0071065D" w:rsidP="00875919">
      <w:pPr>
        <w:pStyle w:val="a4"/>
        <w:widowControl/>
        <w:numPr>
          <w:ilvl w:val="0"/>
          <w:numId w:val="15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1E712E">
        <w:rPr>
          <w:rFonts w:asciiTheme="majorEastAsia" w:eastAsiaTheme="majorEastAsia" w:hAnsiTheme="majorEastAsia" w:hint="eastAsia"/>
          <w:szCs w:val="21"/>
        </w:rPr>
        <w:t>営農計画書</w:t>
      </w:r>
      <w:r>
        <w:rPr>
          <w:rFonts w:asciiTheme="majorEastAsia" w:eastAsiaTheme="majorEastAsia" w:hAnsiTheme="majorEastAsia" w:hint="eastAsia"/>
          <w:szCs w:val="21"/>
        </w:rPr>
        <w:t>(</w:t>
      </w:r>
      <w:r w:rsidRPr="001E712E">
        <w:rPr>
          <w:rFonts w:asciiTheme="majorEastAsia" w:eastAsiaTheme="majorEastAsia" w:hAnsiTheme="majorEastAsia" w:hint="eastAsia"/>
          <w:szCs w:val="21"/>
        </w:rPr>
        <w:t>画面</w:t>
      </w:r>
      <w:r>
        <w:rPr>
          <w:rFonts w:asciiTheme="majorEastAsia" w:eastAsiaTheme="majorEastAsia" w:hAnsiTheme="majorEastAsia" w:hint="eastAsia"/>
          <w:szCs w:val="21"/>
        </w:rPr>
        <w:t>２)</w:t>
      </w:r>
      <w:r w:rsidRPr="001E712E">
        <w:rPr>
          <w:rFonts w:asciiTheme="majorEastAsia" w:eastAsiaTheme="majorEastAsia" w:hAnsiTheme="majorEastAsia" w:hint="eastAsia"/>
          <w:szCs w:val="21"/>
        </w:rPr>
        <w:t>の、交付対象農地区分に「１」が</w:t>
      </w:r>
      <w:r>
        <w:rPr>
          <w:rFonts w:asciiTheme="majorEastAsia" w:eastAsiaTheme="majorEastAsia" w:hAnsiTheme="majorEastAsia" w:hint="eastAsia"/>
          <w:szCs w:val="21"/>
        </w:rPr>
        <w:t>入力されていること</w:t>
      </w:r>
      <w:r w:rsidRPr="001E712E">
        <w:rPr>
          <w:rFonts w:asciiTheme="majorEastAsia" w:eastAsiaTheme="majorEastAsia" w:hAnsiTheme="majorEastAsia" w:hint="eastAsia"/>
          <w:szCs w:val="21"/>
        </w:rPr>
        <w:t>。</w:t>
      </w:r>
    </w:p>
    <w:p w:rsidR="0071065D" w:rsidRPr="00875919" w:rsidRDefault="0071065D" w:rsidP="00875919">
      <w:pPr>
        <w:pStyle w:val="a4"/>
        <w:widowControl/>
        <w:numPr>
          <w:ilvl w:val="0"/>
          <w:numId w:val="15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1E712E">
        <w:rPr>
          <w:rFonts w:asciiTheme="majorEastAsia" w:eastAsiaTheme="majorEastAsia" w:hAnsiTheme="majorEastAsia" w:hint="eastAsia"/>
          <w:szCs w:val="21"/>
        </w:rPr>
        <w:t>営農計画書(画面２)の、畑地</w:t>
      </w:r>
      <w:r w:rsidR="00FA7E0C">
        <w:rPr>
          <w:rFonts w:asciiTheme="majorEastAsia" w:eastAsiaTheme="majorEastAsia" w:hAnsiTheme="majorEastAsia" w:hint="eastAsia"/>
          <w:szCs w:val="21"/>
        </w:rPr>
        <w:t>化</w:t>
      </w:r>
      <w:r w:rsidRPr="001E712E">
        <w:rPr>
          <w:rFonts w:asciiTheme="majorEastAsia" w:eastAsiaTheme="majorEastAsia" w:hAnsiTheme="majorEastAsia" w:hint="eastAsia"/>
          <w:szCs w:val="21"/>
        </w:rPr>
        <w:t>が「空欄」であること。</w:t>
      </w:r>
    </w:p>
    <w:p w:rsidR="007F0536" w:rsidRPr="00875919" w:rsidRDefault="007F0536" w:rsidP="00875919">
      <w:pPr>
        <w:pStyle w:val="a4"/>
        <w:widowControl/>
        <w:ind w:leftChars="0" w:left="885"/>
        <w:jc w:val="left"/>
        <w:rPr>
          <w:rFonts w:asciiTheme="majorEastAsia" w:eastAsiaTheme="majorEastAsia" w:hAnsiTheme="majorEastAsia"/>
          <w:szCs w:val="21"/>
        </w:rPr>
      </w:pPr>
    </w:p>
    <w:p w:rsidR="007F0536" w:rsidRDefault="007F0536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875919">
        <w:rPr>
          <w:rFonts w:asciiTheme="minorEastAsia" w:hAnsiTheme="minorEastAsia" w:hint="eastAsia"/>
          <w:szCs w:val="21"/>
        </w:rPr>
        <w:t>２</w:t>
      </w:r>
      <w:r w:rsidRPr="00875919">
        <w:rPr>
          <w:rFonts w:asciiTheme="minorEastAsia" w:hAnsiTheme="minorEastAsia"/>
          <w:szCs w:val="21"/>
        </w:rPr>
        <w:t>.</w:t>
      </w:r>
      <w:r>
        <w:rPr>
          <w:rFonts w:asciiTheme="majorEastAsia" w:eastAsiaTheme="majorEastAsia" w:hAnsiTheme="majorEastAsia" w:hint="eastAsia"/>
          <w:szCs w:val="21"/>
        </w:rPr>
        <w:t xml:space="preserve"> 様式</w:t>
      </w:r>
      <w:r w:rsidRPr="00341A70">
        <w:rPr>
          <w:rFonts w:asciiTheme="majorEastAsia" w:eastAsiaTheme="majorEastAsia" w:hAnsiTheme="majorEastAsia" w:hint="eastAsia"/>
        </w:rPr>
        <w:t>第</w:t>
      </w:r>
      <w:r>
        <w:rPr>
          <w:rFonts w:asciiTheme="majorEastAsia" w:eastAsiaTheme="majorEastAsia" w:hAnsiTheme="majorEastAsia" w:hint="eastAsia"/>
          <w:szCs w:val="21"/>
        </w:rPr>
        <w:t>６号の集計仕様の例</w:t>
      </w:r>
    </w:p>
    <w:p w:rsidR="00F26297" w:rsidRDefault="0059109D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34925</wp:posOffset>
            </wp:positionV>
            <wp:extent cx="1033780" cy="883285"/>
            <wp:effectExtent l="0" t="0" r="0" b="0"/>
            <wp:wrapThrough wrapText="bothSides">
              <wp:wrapPolygon edited="0">
                <wp:start x="0" y="0"/>
                <wp:lineTo x="0" y="20963"/>
                <wp:lineTo x="21096" y="20963"/>
                <wp:lineTo x="21096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318" w:rsidRPr="00875919"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59264" behindDoc="1" locked="0" layoutInCell="1" allowOverlap="1" wp14:anchorId="1EE8AA0E" wp14:editId="5ED09348">
            <wp:simplePos x="0" y="0"/>
            <wp:positionH relativeFrom="column">
              <wp:posOffset>0</wp:posOffset>
            </wp:positionH>
            <wp:positionV relativeFrom="paragraph">
              <wp:posOffset>13996</wp:posOffset>
            </wp:positionV>
            <wp:extent cx="4055494" cy="90233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94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6297" w:rsidRDefault="00E874B2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pict>
          <v:rect id="_x0000_s1053" style="position:absolute;margin-left:348.4pt;margin-top:14.9pt;width:15.05pt;height:29.75pt;z-index:251683840" filled="f" strokecolor="red" strokeweight="1pt">
            <v:textbox inset="5.85pt,.7pt,5.85pt,.7pt"/>
          </v:rect>
        </w:pict>
      </w:r>
      <w:r>
        <w:rPr>
          <w:rFonts w:asciiTheme="majorEastAsia" w:eastAsiaTheme="majorEastAsia" w:hAnsiTheme="majorEastAsia"/>
          <w:noProof/>
          <w:szCs w:val="21"/>
        </w:rPr>
        <w:pict>
          <v:rect id="_x0000_s1041" style="position:absolute;margin-left:123.9pt;margin-top:14.9pt;width:15.05pt;height:29.75pt;z-index:251673600" filled="f" strokecolor="red" strokeweight="1pt">
            <v:textbox inset="5.85pt,.7pt,5.85pt,.7pt"/>
          </v:rect>
        </w:pict>
      </w:r>
    </w:p>
    <w:p w:rsidR="00F26297" w:rsidRDefault="00F26297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F26297" w:rsidRDefault="00F26297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F26297" w:rsidRDefault="00E874B2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2" type="#_x0000_t61" style="position:absolute;margin-left:204.4pt;margin-top:9.75pt;width:220.2pt;height:125pt;z-index:251682816" adj="15003,-3102">
            <v:textbox style="mso-next-textbox:#_x0000_s1052" inset="5.85pt,.7pt,5.85pt,.7pt">
              <w:txbxContent>
                <w:p w:rsidR="00520D45" w:rsidRDefault="007F0536" w:rsidP="007F0536">
                  <w:r>
                    <w:rPr>
                      <w:rFonts w:hint="eastAsia"/>
                    </w:rPr>
                    <w:t>このテキストボックスの値が「空欄」のものが</w:t>
                  </w:r>
                  <w:r w:rsidR="0071065D" w:rsidRPr="0071065D">
                    <w:rPr>
                      <w:rFonts w:hint="eastAsia"/>
                    </w:rPr>
                    <w:t>様式第６号</w:t>
                  </w:r>
                  <w:r w:rsidR="0071065D">
                    <w:rPr>
                      <w:rFonts w:hint="eastAsia"/>
                    </w:rPr>
                    <w:t>の４及び５の</w:t>
                  </w:r>
                  <w:r>
                    <w:rPr>
                      <w:rFonts w:hint="eastAsia"/>
                    </w:rPr>
                    <w:t>集計対象となる。</w:t>
                  </w:r>
                </w:p>
                <w:p w:rsidR="007F0536" w:rsidRDefault="00520D45" w:rsidP="007F0536">
                  <w:r>
                    <w:rPr>
                      <w:rFonts w:hint="eastAsia"/>
                    </w:rPr>
                    <w:t>ただし、畑地化の項目については、「</w:t>
                  </w:r>
                  <w:r w:rsidRPr="00520D45">
                    <w:rPr>
                      <w:rFonts w:hint="eastAsia"/>
                    </w:rPr>
                    <w:t>2018</w:t>
                  </w:r>
                  <w:r w:rsidRPr="00520D45">
                    <w:rPr>
                      <w:rFonts w:hint="eastAsia"/>
                    </w:rPr>
                    <w:t>年以降で当年度</w:t>
                  </w:r>
                  <w:r>
                    <w:rPr>
                      <w:rFonts w:hint="eastAsia"/>
                    </w:rPr>
                    <w:t>」のものが集計対象となる。</w:t>
                  </w:r>
                </w:p>
                <w:p w:rsidR="007F0536" w:rsidRPr="00520D45" w:rsidRDefault="00520D45" w:rsidP="007F0536">
                  <w:r>
                    <w:rPr>
                      <w:rFonts w:hint="eastAsia"/>
                    </w:rPr>
                    <w:t>例の場合、耕地番号が「</w:t>
                  </w:r>
                  <w:r>
                    <w:rPr>
                      <w:rFonts w:hint="eastAsia"/>
                    </w:rPr>
                    <w:t>0001</w:t>
                  </w:r>
                  <w:r>
                    <w:rPr>
                      <w:rFonts w:hint="eastAsia"/>
                    </w:rPr>
                    <w:t>」のものは畑地化以外の集計対象で</w:t>
                  </w:r>
                  <w:r w:rsidR="00401E5E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「</w:t>
                  </w:r>
                  <w:r>
                    <w:rPr>
                      <w:rFonts w:hint="eastAsia"/>
                    </w:rPr>
                    <w:t>0003</w:t>
                  </w:r>
                  <w:r>
                    <w:rPr>
                      <w:rFonts w:hint="eastAsia"/>
                    </w:rPr>
                    <w:t>」のものは畑地化の集計対象となる。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Cs w:val="21"/>
        </w:rPr>
        <w:pict>
          <v:shape id="_x0000_s1042" type="#_x0000_t61" style="position:absolute;margin-left:.5pt;margin-top:11.3pt;width:199.8pt;height:109.1pt;z-index:251674624" adj="14719,-3593">
            <v:textbox style="mso-next-textbox:#_x0000_s1042" inset="5.85pt,.7pt,5.85pt,.7pt">
              <w:txbxContent>
                <w:p w:rsidR="001552C5" w:rsidRDefault="001552C5">
                  <w:r>
                    <w:rPr>
                      <w:rFonts w:hint="eastAsia"/>
                    </w:rPr>
                    <w:t>このテキストボックスの値が「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」のものが</w:t>
                  </w:r>
                  <w:r w:rsidR="0071065D" w:rsidRPr="0071065D">
                    <w:rPr>
                      <w:rFonts w:hint="eastAsia"/>
                    </w:rPr>
                    <w:t>様式第６号</w:t>
                  </w:r>
                  <w:r w:rsidR="0071065D">
                    <w:rPr>
                      <w:rFonts w:hint="eastAsia"/>
                    </w:rPr>
                    <w:t>の４及び５の</w:t>
                  </w:r>
                  <w:r>
                    <w:rPr>
                      <w:rFonts w:hint="eastAsia"/>
                    </w:rPr>
                    <w:t>集計対象となる。</w:t>
                  </w:r>
                </w:p>
                <w:p w:rsidR="001552C5" w:rsidRDefault="001552C5">
                  <w:r>
                    <w:rPr>
                      <w:rFonts w:hint="eastAsia"/>
                    </w:rPr>
                    <w:t>例の場合、耕地番号が「</w:t>
                  </w:r>
                  <w:r w:rsidR="00C571E9">
                    <w:rPr>
                      <w:rFonts w:hint="eastAsia"/>
                    </w:rPr>
                    <w:t>0001</w:t>
                  </w:r>
                  <w:r>
                    <w:rPr>
                      <w:rFonts w:hint="eastAsia"/>
                    </w:rPr>
                    <w:t>」</w:t>
                  </w:r>
                  <w:r w:rsidR="00401E5E">
                    <w:rPr>
                      <w:rFonts w:hint="eastAsia"/>
                    </w:rPr>
                    <w:t>、「</w:t>
                  </w:r>
                  <w:r w:rsidR="00401E5E">
                    <w:rPr>
                      <w:rFonts w:hint="eastAsia"/>
                    </w:rPr>
                    <w:t>0003</w:t>
                  </w:r>
                  <w:r w:rsidR="00401E5E">
                    <w:rPr>
                      <w:rFonts w:hint="eastAsia"/>
                    </w:rPr>
                    <w:t>」</w:t>
                  </w:r>
                  <w:r>
                    <w:rPr>
                      <w:rFonts w:hint="eastAsia"/>
                    </w:rPr>
                    <w:t>のものは集計対象で、「</w:t>
                  </w:r>
                  <w:r w:rsidR="00C571E9">
                    <w:rPr>
                      <w:rFonts w:hint="eastAsia"/>
                    </w:rPr>
                    <w:t>0002</w:t>
                  </w:r>
                  <w:r>
                    <w:rPr>
                      <w:rFonts w:hint="eastAsia"/>
                    </w:rPr>
                    <w:t>」のものは集計対象にならない。</w:t>
                  </w:r>
                </w:p>
              </w:txbxContent>
            </v:textbox>
          </v:shape>
        </w:pict>
      </w:r>
    </w:p>
    <w:p w:rsidR="00F26297" w:rsidRDefault="00F26297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F26297" w:rsidRDefault="00F26297" w:rsidP="00F36AB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1A20BB" w:rsidRDefault="001A20BB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p w:rsidR="001A20BB" w:rsidRDefault="001A20BB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p w:rsidR="001A20BB" w:rsidRDefault="001A20BB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p w:rsidR="001A20BB" w:rsidRDefault="001A20BB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p w:rsidR="00FA7E0C" w:rsidRDefault="00FA7E0C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p w:rsidR="001A20BB" w:rsidRDefault="00E874B2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19.5pt;margin-top:-.9pt;width:205pt;height:165.1pt;z-index:251679744;mso-position-horizontal-relative:text;mso-position-vertical-relative:text" strokecolor="red" strokeweight="1pt">
            <v:textbox style="mso-next-textbox:#_x0000_s1050" inset="5.85pt,.7pt,5.85pt,.7pt">
              <w:txbxContent>
                <w:p w:rsidR="00FF3BEE" w:rsidRPr="00875919" w:rsidRDefault="00423089" w:rsidP="00423089">
                  <w:pPr>
                    <w:rPr>
                      <w:sz w:val="18"/>
                    </w:rPr>
                  </w:pPr>
                  <w:r w:rsidRPr="00875919">
                    <w:rPr>
                      <w:rFonts w:hint="eastAsia"/>
                      <w:sz w:val="18"/>
                    </w:rPr>
                    <w:t>上図の例を様式</w:t>
                  </w:r>
                  <w:r w:rsidR="00FE6683" w:rsidRPr="00875919">
                    <w:rPr>
                      <w:rFonts w:hint="eastAsia"/>
                      <w:sz w:val="18"/>
                    </w:rPr>
                    <w:t>第</w:t>
                  </w:r>
                  <w:r w:rsidR="00FF3BEE" w:rsidRPr="00875919">
                    <w:rPr>
                      <w:rFonts w:hint="eastAsia"/>
                      <w:sz w:val="18"/>
                    </w:rPr>
                    <w:t>６</w:t>
                  </w:r>
                  <w:r w:rsidRPr="00875919">
                    <w:rPr>
                      <w:rFonts w:hint="eastAsia"/>
                      <w:sz w:val="18"/>
                    </w:rPr>
                    <w:t>号に出力した場合、</w:t>
                  </w:r>
                  <w:r w:rsidR="00FF3BEE" w:rsidRPr="00875919">
                    <w:rPr>
                      <w:rFonts w:hint="eastAsia"/>
                      <w:sz w:val="18"/>
                    </w:rPr>
                    <w:t>以下の値となる。</w:t>
                  </w:r>
                </w:p>
                <w:p w:rsidR="00FF3BEE" w:rsidRPr="00FF3BEE" w:rsidRDefault="00FF3BEE" w:rsidP="00FF3BEE">
                  <w:pPr>
                    <w:rPr>
                      <w:sz w:val="18"/>
                    </w:rPr>
                  </w:pPr>
                  <w:r w:rsidRPr="00FF3BEE">
                    <w:rPr>
                      <w:rFonts w:hint="eastAsia"/>
                      <w:sz w:val="18"/>
                    </w:rPr>
                    <w:t>４</w:t>
                  </w:r>
                  <w:r w:rsidRPr="00FF3BEE">
                    <w:rPr>
                      <w:rFonts w:hint="eastAsia"/>
                      <w:sz w:val="18"/>
                    </w:rPr>
                    <w:t xml:space="preserve"> </w:t>
                  </w:r>
                  <w:r w:rsidRPr="00FF3BEE">
                    <w:rPr>
                      <w:rFonts w:hint="eastAsia"/>
                      <w:sz w:val="18"/>
                    </w:rPr>
                    <w:t>水田活用の直接支払交付金の作付面積</w:t>
                  </w:r>
                </w:p>
                <w:p w:rsidR="00FF3BEE" w:rsidRPr="00875919" w:rsidRDefault="00FF3BEE" w:rsidP="00FF3BEE">
                  <w:pPr>
                    <w:rPr>
                      <w:sz w:val="18"/>
                    </w:rPr>
                  </w:pPr>
                  <w:r w:rsidRPr="00FF3BEE">
                    <w:rPr>
                      <w:rFonts w:hint="eastAsia"/>
                      <w:sz w:val="18"/>
                    </w:rPr>
                    <w:t>（１）戦略作物助成</w:t>
                  </w:r>
                </w:p>
                <w:p w:rsidR="00FF3BEE" w:rsidRDefault="00FF3BEE" w:rsidP="00423089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</w:t>
                  </w:r>
                  <w:r w:rsidR="00C571E9" w:rsidRPr="00875919">
                    <w:rPr>
                      <w:rFonts w:hint="eastAsia"/>
                      <w:sz w:val="18"/>
                    </w:rPr>
                    <w:t>麦</w:t>
                  </w:r>
                  <w:r>
                    <w:rPr>
                      <w:rFonts w:hint="eastAsia"/>
                      <w:sz w:val="18"/>
                    </w:rPr>
                    <w:t>：</w:t>
                  </w:r>
                  <w:r w:rsidR="00423089" w:rsidRPr="00875919">
                    <w:rPr>
                      <w:sz w:val="18"/>
                    </w:rPr>
                    <w:t>10.0ha</w:t>
                  </w:r>
                </w:p>
                <w:p w:rsidR="0071065D" w:rsidRDefault="0071065D" w:rsidP="00FF3BEE">
                  <w:pPr>
                    <w:rPr>
                      <w:sz w:val="18"/>
                    </w:rPr>
                  </w:pPr>
                  <w:r w:rsidRPr="0071065D">
                    <w:rPr>
                      <w:rFonts w:hint="eastAsia"/>
                      <w:sz w:val="18"/>
                    </w:rPr>
                    <w:t>（２）産地交付金における加算対象</w:t>
                  </w:r>
                </w:p>
                <w:p w:rsidR="00FF3BEE" w:rsidRDefault="0071065D" w:rsidP="00FF3BE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・畑地化</w:t>
                  </w:r>
                  <w:r w:rsidR="00FF3BEE" w:rsidRPr="00FF3BEE">
                    <w:rPr>
                      <w:rFonts w:hint="eastAsia"/>
                      <w:sz w:val="18"/>
                    </w:rPr>
                    <w:t>：</w:t>
                  </w:r>
                  <w:r w:rsidR="00FF3BEE">
                    <w:rPr>
                      <w:rFonts w:hint="eastAsia"/>
                      <w:sz w:val="18"/>
                    </w:rPr>
                    <w:t>30</w:t>
                  </w:r>
                  <w:r w:rsidR="00FF3BEE" w:rsidRPr="00FF3BEE">
                    <w:rPr>
                      <w:rFonts w:hint="eastAsia"/>
                      <w:sz w:val="18"/>
                    </w:rPr>
                    <w:t>.0ha</w:t>
                  </w:r>
                </w:p>
                <w:p w:rsidR="00FF3BEE" w:rsidRDefault="00FF3BEE" w:rsidP="00FF3BEE">
                  <w:pPr>
                    <w:rPr>
                      <w:sz w:val="18"/>
                    </w:rPr>
                  </w:pPr>
                  <w:r w:rsidRPr="00FF3BEE">
                    <w:rPr>
                      <w:rFonts w:hint="eastAsia"/>
                      <w:sz w:val="18"/>
                    </w:rPr>
                    <w:t>５</w:t>
                  </w:r>
                  <w:r w:rsidRPr="00FF3BEE">
                    <w:rPr>
                      <w:rFonts w:hint="eastAsia"/>
                      <w:sz w:val="18"/>
                    </w:rPr>
                    <w:t xml:space="preserve"> </w:t>
                  </w:r>
                  <w:r w:rsidRPr="00FF3BEE">
                    <w:rPr>
                      <w:rFonts w:hint="eastAsia"/>
                      <w:sz w:val="18"/>
                    </w:rPr>
                    <w:t>水田活用の直接支払交付金の交付対象農地</w:t>
                  </w:r>
                </w:p>
                <w:p w:rsidR="00423089" w:rsidRPr="00875919" w:rsidRDefault="00FF3BEE" w:rsidP="00FF3BEE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・</w:t>
                  </w:r>
                  <w:r w:rsidRPr="00FF3BEE">
                    <w:rPr>
                      <w:rFonts w:hint="eastAsia"/>
                      <w:sz w:val="18"/>
                    </w:rPr>
                    <w:t>うち加入者の面積</w:t>
                  </w:r>
                  <w:r>
                    <w:rPr>
                      <w:rFonts w:hint="eastAsia"/>
                      <w:sz w:val="18"/>
                    </w:rPr>
                    <w:t>：</w:t>
                  </w:r>
                  <w:r w:rsidR="00EE6318">
                    <w:rPr>
                      <w:rFonts w:hint="eastAsia"/>
                      <w:sz w:val="18"/>
                    </w:rPr>
                    <w:t>11</w:t>
                  </w:r>
                  <w:r>
                    <w:rPr>
                      <w:rFonts w:hint="eastAsia"/>
                      <w:sz w:val="18"/>
                    </w:rPr>
                    <w:t>.</w:t>
                  </w:r>
                  <w:r w:rsidR="00EE6318">
                    <w:rPr>
                      <w:sz w:val="18"/>
                    </w:rPr>
                    <w:t>0</w:t>
                  </w:r>
                  <w:r>
                    <w:rPr>
                      <w:rFonts w:hint="eastAsia"/>
                      <w:sz w:val="18"/>
                    </w:rPr>
                    <w:t>ha</w:t>
                  </w:r>
                </w:p>
              </w:txbxContent>
            </v:textbox>
          </v:shape>
        </w:pict>
      </w:r>
    </w:p>
    <w:p w:rsidR="00217992" w:rsidRPr="005469DF" w:rsidRDefault="00E874B2" w:rsidP="0022789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pict>
          <v:rect id="_x0000_s1040" style="position:absolute;left:0;text-align:left;margin-left:15.9pt;margin-top:140.75pt;width:236.65pt;height:160.95pt;z-index:251672576;mso-position-horizontal-relative:text;mso-position-vertical-relative:text" filled="f" strokecolor="red" strokeweight="1pt">
            <v:textbox inset="5.85pt,.7pt,5.85pt,.7pt"/>
          </v:rect>
        </w:pict>
      </w:r>
      <w:r>
        <w:rPr>
          <w:rFonts w:asciiTheme="majorEastAsia" w:eastAsiaTheme="majorEastAsia" w:hAnsiTheme="majorEastAsia"/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52.2pt;margin-top:39.3pt;width:167.75pt;height:127.25pt;flip:x;z-index:251678720;mso-position-horizontal-relative:text;mso-position-vertical-relative:text" o:connectortype="straight" strokecolor="red">
            <v:stroke endarrow="block"/>
          </v:shape>
        </w:pict>
      </w:r>
      <w:r>
        <w:rPr>
          <w:rFonts w:asciiTheme="majorEastAsia" w:eastAsiaTheme="majorEastAsia" w:hAnsiTheme="majorEastAsia"/>
          <w:noProof/>
          <w:szCs w:val="21"/>
        </w:rPr>
        <w:pict>
          <v:shape id="_x0000_s1055" type="#_x0000_t32" style="position:absolute;left:0;text-align:left;margin-left:164.9pt;margin-top:39.3pt;width:54.6pt;height:154.4pt;flip:x;z-index:251687936;mso-position-horizontal-relative:text;mso-position-vertical-relative:text" o:connectortype="straight" strokecolor="red">
            <v:stroke endarrow="block"/>
          </v:shape>
        </w:pict>
      </w:r>
      <w:r>
        <w:rPr>
          <w:rFonts w:asciiTheme="majorEastAsia" w:eastAsiaTheme="majorEastAsia" w:hAnsiTheme="majorEastAsia"/>
          <w:noProof/>
          <w:szCs w:val="21"/>
        </w:rPr>
        <w:pict>
          <v:shape id="_x0000_s1056" type="#_x0000_t32" style="position:absolute;left:0;text-align:left;margin-left:58.15pt;margin-top:40.85pt;width:161.35pt;height:248.2pt;flip:x;z-index:251688960;mso-position-horizontal-relative:text;mso-position-vertical-relative:text" o:connectortype="straight" strokecolor="red">
            <v:stroke endarrow="block"/>
          </v:shape>
        </w:pict>
      </w:r>
      <w:r>
        <w:rPr>
          <w:rFonts w:asciiTheme="majorEastAsia" w:eastAsiaTheme="majorEastAsia" w:hAnsiTheme="majorEastAsia"/>
          <w:noProof/>
          <w:szCs w:val="21"/>
        </w:rPr>
        <w:pict>
          <v:shape id="_x0000_s1046" type="#_x0000_t202" style="position:absolute;left:0;text-align:left;margin-left:258.4pt;margin-top:216.5pt;width:104.9pt;height:20.7pt;z-index:251676672;mso-position-horizontal-relative:text;mso-position-vertical-relative:text" strokecolor="red" strokeweight="1pt">
            <v:textbox style="mso-next-textbox:#_x0000_s1046" inset="5.85pt,.7pt,5.85pt,.7pt">
              <w:txbxContent>
                <w:p w:rsidR="00BF47F3" w:rsidRDefault="00BF47F3">
                  <w:r>
                    <w:rPr>
                      <w:rFonts w:hint="eastAsia"/>
                    </w:rPr>
                    <w:t>新条件の適用範囲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Cs w:val="21"/>
        </w:rPr>
        <w:pict>
          <v:shape id="_x0000_s1045" type="#_x0000_t32" style="position:absolute;left:0;text-align:left;margin-left:204.8pt;margin-top:226.95pt;width:56.2pt;height:0;flip:x;z-index:251675648;mso-position-horizontal-relative:text;mso-position-vertical-relative:text" o:connectortype="straight" strokecolor="red">
            <v:stroke endarrow="block"/>
          </v:shape>
        </w:pict>
      </w:r>
      <w:r w:rsidR="00217992">
        <w:rPr>
          <w:rFonts w:asciiTheme="majorEastAsia" w:eastAsiaTheme="majorEastAsia" w:hAnsiTheme="majorEastAsia" w:hint="eastAsia"/>
          <w:szCs w:val="21"/>
        </w:rPr>
        <w:t xml:space="preserve">　</w:t>
      </w:r>
      <w:r w:rsidR="00465632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3095625" cy="3844049"/>
            <wp:effectExtent l="19050" t="19050" r="0" b="444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号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372" cy="38946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17992" w:rsidRPr="005469DF" w:rsidSect="00F16A03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BBB" w:rsidRDefault="001F3BBB" w:rsidP="005469DF">
      <w:r>
        <w:separator/>
      </w:r>
    </w:p>
  </w:endnote>
  <w:endnote w:type="continuationSeparator" w:id="0">
    <w:p w:rsidR="001F3BBB" w:rsidRDefault="001F3BBB" w:rsidP="0054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63947"/>
      <w:docPartObj>
        <w:docPartGallery w:val="Page Numbers (Bottom of Page)"/>
        <w:docPartUnique/>
      </w:docPartObj>
    </w:sdtPr>
    <w:sdtEndPr/>
    <w:sdtContent>
      <w:p w:rsidR="000E60C3" w:rsidRDefault="002C3DD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8EA" w:rsidRPr="008C08EA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0E60C3" w:rsidRDefault="000E60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BBB" w:rsidRDefault="001F3BBB" w:rsidP="005469DF">
      <w:r>
        <w:separator/>
      </w:r>
    </w:p>
  </w:footnote>
  <w:footnote w:type="continuationSeparator" w:id="0">
    <w:p w:rsidR="001F3BBB" w:rsidRDefault="001F3BBB" w:rsidP="00546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47353"/>
    <w:multiLevelType w:val="hybridMultilevel"/>
    <w:tmpl w:val="D6A61C28"/>
    <w:lvl w:ilvl="0" w:tplc="E3141F22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016446A"/>
    <w:multiLevelType w:val="multilevel"/>
    <w:tmpl w:val="D80A7292"/>
    <w:lvl w:ilvl="0">
      <w:start w:val="1"/>
      <w:numFmt w:val="decimal"/>
      <w:pStyle w:val="1"/>
      <w:lvlText w:val="%1 "/>
      <w:lvlJc w:val="left"/>
      <w:pPr>
        <w:tabs>
          <w:tab w:val="num" w:pos="720"/>
        </w:tabs>
        <w:ind w:left="425" w:hanging="425"/>
      </w:pPr>
      <w:rPr>
        <w:rFonts w:ascii="Century" w:hAnsi="Century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45"/>
        </w:tabs>
        <w:ind w:left="851" w:hanging="426"/>
      </w:pPr>
      <w:rPr>
        <w:rFonts w:ascii="Century" w:hAnsi="Century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75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（%4）"/>
      <w:lvlJc w:val="left"/>
      <w:pPr>
        <w:tabs>
          <w:tab w:val="num" w:pos="-709"/>
        </w:tabs>
        <w:ind w:left="992" w:hanging="425"/>
      </w:pPr>
      <w:rPr>
        <w:rFonts w:hint="eastAsia"/>
      </w:rPr>
    </w:lvl>
    <w:lvl w:ilvl="4">
      <w:start w:val="1"/>
      <w:numFmt w:val="decimalEnclosedCircle"/>
      <w:pStyle w:val="5"/>
      <w:lvlText w:val="%5"/>
      <w:lvlJc w:val="left"/>
      <w:pPr>
        <w:tabs>
          <w:tab w:val="num" w:pos="0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suff w:val="nothing"/>
      <w:lvlText w:val="（%6）"/>
      <w:lvlJc w:val="left"/>
      <w:pPr>
        <w:ind w:left="2551" w:hanging="425"/>
      </w:pPr>
      <w:rPr>
        <w:rFonts w:hint="eastAsia"/>
      </w:rPr>
    </w:lvl>
    <w:lvl w:ilvl="6">
      <w:start w:val="1"/>
      <w:numFmt w:val="lowerLetter"/>
      <w:suff w:val="nothing"/>
      <w:lvlText w:val="（%7）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1A3D442A"/>
    <w:multiLevelType w:val="hybridMultilevel"/>
    <w:tmpl w:val="EC04ED04"/>
    <w:lvl w:ilvl="0" w:tplc="EB5858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827BCF"/>
    <w:multiLevelType w:val="hybridMultilevel"/>
    <w:tmpl w:val="BBEAA852"/>
    <w:lvl w:ilvl="0" w:tplc="CB504B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6D1B01"/>
    <w:multiLevelType w:val="hybridMultilevel"/>
    <w:tmpl w:val="4D041B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BA796D"/>
    <w:multiLevelType w:val="hybridMultilevel"/>
    <w:tmpl w:val="A964FDDE"/>
    <w:lvl w:ilvl="0" w:tplc="8CBEFBB2">
      <w:start w:val="1"/>
      <w:numFmt w:val="decimal"/>
      <w:lvlText w:val="%1."/>
      <w:lvlJc w:val="left"/>
      <w:pPr>
        <w:ind w:left="8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6" w15:restartNumberingAfterBreak="0">
    <w:nsid w:val="282B3441"/>
    <w:multiLevelType w:val="hybridMultilevel"/>
    <w:tmpl w:val="183AD99C"/>
    <w:lvl w:ilvl="0" w:tplc="DA8CE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C219D1"/>
    <w:multiLevelType w:val="hybridMultilevel"/>
    <w:tmpl w:val="981294B4"/>
    <w:lvl w:ilvl="0" w:tplc="2C04F85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5F915B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5B5057A5"/>
    <w:multiLevelType w:val="multilevel"/>
    <w:tmpl w:val="326A98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714860"/>
    <w:multiLevelType w:val="hybridMultilevel"/>
    <w:tmpl w:val="5AA610CA"/>
    <w:lvl w:ilvl="0" w:tplc="53681F7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11" w15:restartNumberingAfterBreak="0">
    <w:nsid w:val="5BD300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66E1252A"/>
    <w:multiLevelType w:val="hybridMultilevel"/>
    <w:tmpl w:val="80B28CD8"/>
    <w:lvl w:ilvl="0" w:tplc="738AE7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BDDC4D0A">
      <w:start w:val="1"/>
      <w:numFmt w:val="bullet"/>
      <w:lvlText w:val="※"/>
      <w:lvlJc w:val="left"/>
      <w:pPr>
        <w:ind w:left="135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3" w15:restartNumberingAfterBreak="0">
    <w:nsid w:val="6811257D"/>
    <w:multiLevelType w:val="hybridMultilevel"/>
    <w:tmpl w:val="BAE43B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9AF7158"/>
    <w:multiLevelType w:val="hybridMultilevel"/>
    <w:tmpl w:val="72D27A6A"/>
    <w:lvl w:ilvl="0" w:tplc="0FA697FC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971200F8">
      <w:start w:val="1"/>
      <w:numFmt w:val="decimalFullWidth"/>
      <w:lvlText w:val="%2．"/>
      <w:lvlJc w:val="left"/>
      <w:pPr>
        <w:ind w:left="124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2"/>
  </w:num>
  <w:num w:numId="5">
    <w:abstractNumId w:val="8"/>
  </w:num>
  <w:num w:numId="6">
    <w:abstractNumId w:val="9"/>
  </w:num>
  <w:num w:numId="7">
    <w:abstractNumId w:val="1"/>
  </w:num>
  <w:num w:numId="8">
    <w:abstractNumId w:val="14"/>
  </w:num>
  <w:num w:numId="9">
    <w:abstractNumId w:val="3"/>
  </w:num>
  <w:num w:numId="10">
    <w:abstractNumId w:val="10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736"/>
    <w:rsid w:val="00001A6F"/>
    <w:rsid w:val="00032664"/>
    <w:rsid w:val="00040BC0"/>
    <w:rsid w:val="00044F3B"/>
    <w:rsid w:val="00055B96"/>
    <w:rsid w:val="000846D3"/>
    <w:rsid w:val="00097EF0"/>
    <w:rsid w:val="000A35FF"/>
    <w:rsid w:val="000B77ED"/>
    <w:rsid w:val="000D7B97"/>
    <w:rsid w:val="000E505C"/>
    <w:rsid w:val="000E60C3"/>
    <w:rsid w:val="00120461"/>
    <w:rsid w:val="001552C5"/>
    <w:rsid w:val="001666CC"/>
    <w:rsid w:val="001A20BB"/>
    <w:rsid w:val="001B392A"/>
    <w:rsid w:val="001F3BBB"/>
    <w:rsid w:val="00217992"/>
    <w:rsid w:val="0022789E"/>
    <w:rsid w:val="00233D1D"/>
    <w:rsid w:val="00252667"/>
    <w:rsid w:val="00265B9E"/>
    <w:rsid w:val="00271750"/>
    <w:rsid w:val="002C3DDC"/>
    <w:rsid w:val="002C752A"/>
    <w:rsid w:val="00317C28"/>
    <w:rsid w:val="00322422"/>
    <w:rsid w:val="00341A70"/>
    <w:rsid w:val="00344D24"/>
    <w:rsid w:val="00347FDC"/>
    <w:rsid w:val="003916D4"/>
    <w:rsid w:val="003A52FE"/>
    <w:rsid w:val="003B143D"/>
    <w:rsid w:val="003D4F56"/>
    <w:rsid w:val="003E07CB"/>
    <w:rsid w:val="003F1F5C"/>
    <w:rsid w:val="00401E5E"/>
    <w:rsid w:val="00423089"/>
    <w:rsid w:val="00442ABE"/>
    <w:rsid w:val="00465632"/>
    <w:rsid w:val="00471350"/>
    <w:rsid w:val="00473763"/>
    <w:rsid w:val="0048132C"/>
    <w:rsid w:val="004842F1"/>
    <w:rsid w:val="00487084"/>
    <w:rsid w:val="004A4F00"/>
    <w:rsid w:val="004D6146"/>
    <w:rsid w:val="00520D45"/>
    <w:rsid w:val="005469DF"/>
    <w:rsid w:val="00557087"/>
    <w:rsid w:val="005651AB"/>
    <w:rsid w:val="0059109D"/>
    <w:rsid w:val="005A02F0"/>
    <w:rsid w:val="006016A4"/>
    <w:rsid w:val="006067D3"/>
    <w:rsid w:val="00624023"/>
    <w:rsid w:val="00673EFD"/>
    <w:rsid w:val="00696E10"/>
    <w:rsid w:val="006C77FD"/>
    <w:rsid w:val="006E121B"/>
    <w:rsid w:val="0071065D"/>
    <w:rsid w:val="00726E9C"/>
    <w:rsid w:val="00743222"/>
    <w:rsid w:val="007A3177"/>
    <w:rsid w:val="007C1753"/>
    <w:rsid w:val="007C1885"/>
    <w:rsid w:val="007D13F7"/>
    <w:rsid w:val="007F0536"/>
    <w:rsid w:val="007F2B18"/>
    <w:rsid w:val="007F4293"/>
    <w:rsid w:val="00870FA5"/>
    <w:rsid w:val="00875919"/>
    <w:rsid w:val="008A2C52"/>
    <w:rsid w:val="008B3E6B"/>
    <w:rsid w:val="008C08EA"/>
    <w:rsid w:val="008C762F"/>
    <w:rsid w:val="008E0E54"/>
    <w:rsid w:val="00915037"/>
    <w:rsid w:val="00951EDC"/>
    <w:rsid w:val="00972498"/>
    <w:rsid w:val="009A127E"/>
    <w:rsid w:val="009A6E87"/>
    <w:rsid w:val="009C6775"/>
    <w:rsid w:val="00A34DB4"/>
    <w:rsid w:val="00A52A43"/>
    <w:rsid w:val="00A65C5E"/>
    <w:rsid w:val="00A95919"/>
    <w:rsid w:val="00B30839"/>
    <w:rsid w:val="00B518B9"/>
    <w:rsid w:val="00B6339E"/>
    <w:rsid w:val="00B65502"/>
    <w:rsid w:val="00BB6177"/>
    <w:rsid w:val="00BE4F97"/>
    <w:rsid w:val="00BF060F"/>
    <w:rsid w:val="00BF47F3"/>
    <w:rsid w:val="00C00BD1"/>
    <w:rsid w:val="00C24367"/>
    <w:rsid w:val="00C37B1D"/>
    <w:rsid w:val="00C47C26"/>
    <w:rsid w:val="00C53577"/>
    <w:rsid w:val="00C571E9"/>
    <w:rsid w:val="00C94C74"/>
    <w:rsid w:val="00CC2E27"/>
    <w:rsid w:val="00CC6454"/>
    <w:rsid w:val="00CF6552"/>
    <w:rsid w:val="00D76FF4"/>
    <w:rsid w:val="00DA494F"/>
    <w:rsid w:val="00DB1A71"/>
    <w:rsid w:val="00DB2392"/>
    <w:rsid w:val="00DB2651"/>
    <w:rsid w:val="00DD6607"/>
    <w:rsid w:val="00DE5251"/>
    <w:rsid w:val="00E10736"/>
    <w:rsid w:val="00E12D4C"/>
    <w:rsid w:val="00E432DF"/>
    <w:rsid w:val="00E64362"/>
    <w:rsid w:val="00E67745"/>
    <w:rsid w:val="00E76B99"/>
    <w:rsid w:val="00E80F20"/>
    <w:rsid w:val="00E874B2"/>
    <w:rsid w:val="00ED3EB1"/>
    <w:rsid w:val="00ED5B80"/>
    <w:rsid w:val="00EE6318"/>
    <w:rsid w:val="00F16A03"/>
    <w:rsid w:val="00F26297"/>
    <w:rsid w:val="00F36ABF"/>
    <w:rsid w:val="00F41D4B"/>
    <w:rsid w:val="00F42013"/>
    <w:rsid w:val="00F45FCD"/>
    <w:rsid w:val="00F82A24"/>
    <w:rsid w:val="00F84531"/>
    <w:rsid w:val="00F97BA9"/>
    <w:rsid w:val="00FA7E0C"/>
    <w:rsid w:val="00FB1987"/>
    <w:rsid w:val="00FD6D95"/>
    <w:rsid w:val="00FE6683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  <o:rules v:ext="edit">
        <o:r id="V:Rule1" type="callout" idref="#_x0000_s1052"/>
        <o:r id="V:Rule2" type="callout" idref="#_x0000_s1042"/>
        <o:r id="V:Rule7" type="connector" idref="#_x0000_s1045"/>
        <o:r id="V:Rule8" type="connector" idref="#_x0000_s1055"/>
        <o:r id="V:Rule9" type="connector" idref="#_x0000_s1048"/>
        <o:r id="V:Rule10" type="connector" idref="#_x0000_s1056"/>
      </o:rules>
    </o:shapelayout>
  </w:shapeDefaults>
  <w:decimalSymbol w:val="."/>
  <w:listSeparator w:val=","/>
  <w15:docId w15:val="{3A5CB150-8929-4DC9-B9F8-7C95CDB5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A03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E64362"/>
    <w:pPr>
      <w:numPr>
        <w:numId w:val="7"/>
      </w:numPr>
      <w:outlineLvl w:val="0"/>
    </w:pPr>
    <w:rPr>
      <w:rFonts w:ascii="ＭＳ ゴシック" w:eastAsia="ＭＳ ゴシック" w:hAnsi="ＭＳ ゴシック" w:cs="Times New Roman"/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E64362"/>
    <w:pPr>
      <w:numPr>
        <w:ilvl w:val="1"/>
        <w:numId w:val="7"/>
      </w:numPr>
      <w:outlineLvl w:val="1"/>
    </w:pPr>
    <w:rPr>
      <w:rFonts w:ascii="ＭＳ ゴシック" w:eastAsia="ＭＳ ゴシック" w:hAnsi="ＭＳ ゴシック" w:cs="Times New Roman"/>
      <w:b/>
      <w:sz w:val="22"/>
    </w:rPr>
  </w:style>
  <w:style w:type="paragraph" w:styleId="3">
    <w:name w:val="heading 3"/>
    <w:basedOn w:val="a"/>
    <w:next w:val="a0"/>
    <w:link w:val="30"/>
    <w:qFormat/>
    <w:rsid w:val="00E64362"/>
    <w:pPr>
      <w:numPr>
        <w:ilvl w:val="2"/>
        <w:numId w:val="7"/>
      </w:numPr>
      <w:outlineLvl w:val="2"/>
    </w:pPr>
    <w:rPr>
      <w:rFonts w:ascii="ＭＳ ゴシック" w:eastAsia="ＭＳ ゴシック" w:hAnsi="ＭＳ ゴシック" w:cs="Times New Roman"/>
      <w:sz w:val="22"/>
    </w:rPr>
  </w:style>
  <w:style w:type="paragraph" w:styleId="4">
    <w:name w:val="heading 4"/>
    <w:basedOn w:val="a"/>
    <w:next w:val="a"/>
    <w:link w:val="40"/>
    <w:qFormat/>
    <w:rsid w:val="00E64362"/>
    <w:pPr>
      <w:numPr>
        <w:ilvl w:val="3"/>
        <w:numId w:val="7"/>
      </w:numPr>
      <w:tabs>
        <w:tab w:val="clear" w:pos="-709"/>
        <w:tab w:val="num" w:pos="492"/>
      </w:tabs>
      <w:ind w:left="2193"/>
      <w:outlineLvl w:val="3"/>
    </w:pPr>
    <w:rPr>
      <w:rFonts w:ascii="ＭＳ ゴシック" w:eastAsia="ＭＳ ゴシック" w:hAnsi="ＭＳ ゴシック" w:cs="Times New Roman"/>
      <w:sz w:val="22"/>
    </w:rPr>
  </w:style>
  <w:style w:type="paragraph" w:styleId="5">
    <w:name w:val="heading 5"/>
    <w:basedOn w:val="a"/>
    <w:next w:val="a"/>
    <w:link w:val="50"/>
    <w:autoRedefine/>
    <w:qFormat/>
    <w:rsid w:val="00E64362"/>
    <w:pPr>
      <w:numPr>
        <w:ilvl w:val="4"/>
        <w:numId w:val="7"/>
      </w:numPr>
      <w:outlineLvl w:val="4"/>
    </w:pPr>
    <w:rPr>
      <w:rFonts w:ascii="ＭＳ ゴシック" w:eastAsia="ＭＳ ゴシック" w:hAnsi="ＭＳ ゴシック" w:cs="Times New Roman"/>
      <w:sz w:val="22"/>
    </w:rPr>
  </w:style>
  <w:style w:type="paragraph" w:styleId="6">
    <w:name w:val="heading 6"/>
    <w:basedOn w:val="a"/>
    <w:next w:val="a"/>
    <w:link w:val="60"/>
    <w:qFormat/>
    <w:rsid w:val="00E64362"/>
    <w:pPr>
      <w:numPr>
        <w:ilvl w:val="5"/>
        <w:numId w:val="7"/>
      </w:numPr>
      <w:outlineLvl w:val="5"/>
    </w:pPr>
    <w:rPr>
      <w:rFonts w:ascii="ＭＳ ゴシック" w:eastAsia="ＭＳ ゴシック" w:hAnsi="ＭＳ ゴシック" w:cs="Times New Roman"/>
      <w:sz w:val="22"/>
    </w:rPr>
  </w:style>
  <w:style w:type="paragraph" w:styleId="8">
    <w:name w:val="heading 8"/>
    <w:basedOn w:val="a"/>
    <w:next w:val="a"/>
    <w:link w:val="80"/>
    <w:qFormat/>
    <w:rsid w:val="00E64362"/>
    <w:pPr>
      <w:keepNext/>
      <w:numPr>
        <w:ilvl w:val="7"/>
        <w:numId w:val="7"/>
      </w:numPr>
      <w:outlineLvl w:val="7"/>
    </w:pPr>
    <w:rPr>
      <w:rFonts w:ascii="Century" w:eastAsia="ＭＳ 明朝" w:hAnsi="Century" w:cs="Times New Roman"/>
      <w:szCs w:val="24"/>
    </w:rPr>
  </w:style>
  <w:style w:type="paragraph" w:styleId="9">
    <w:name w:val="heading 9"/>
    <w:basedOn w:val="a"/>
    <w:next w:val="a"/>
    <w:link w:val="90"/>
    <w:qFormat/>
    <w:rsid w:val="00E64362"/>
    <w:pPr>
      <w:keepNext/>
      <w:numPr>
        <w:ilvl w:val="8"/>
        <w:numId w:val="7"/>
      </w:numPr>
      <w:outlineLvl w:val="8"/>
    </w:pPr>
    <w:rPr>
      <w:rFonts w:ascii="Century" w:eastAsia="ＭＳ 明朝" w:hAnsi="Century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E10736"/>
    <w:pPr>
      <w:ind w:leftChars="400" w:left="840"/>
    </w:pPr>
  </w:style>
  <w:style w:type="table" w:styleId="a5">
    <w:name w:val="Table Grid"/>
    <w:basedOn w:val="a2"/>
    <w:uiPriority w:val="59"/>
    <w:rsid w:val="0008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A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1"/>
    <w:link w:val="a6"/>
    <w:uiPriority w:val="99"/>
    <w:semiHidden/>
    <w:rsid w:val="004A4F0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46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rsid w:val="005469DF"/>
  </w:style>
  <w:style w:type="paragraph" w:styleId="aa">
    <w:name w:val="footer"/>
    <w:basedOn w:val="a"/>
    <w:link w:val="ab"/>
    <w:uiPriority w:val="99"/>
    <w:unhideWhenUsed/>
    <w:rsid w:val="005469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rsid w:val="005469DF"/>
  </w:style>
  <w:style w:type="paragraph" w:customStyle="1" w:styleId="a0">
    <w:name w:val="本文４【（１）の本文】"/>
    <w:basedOn w:val="a"/>
    <w:link w:val="Char"/>
    <w:rsid w:val="007C1753"/>
    <w:pPr>
      <w:ind w:leftChars="513" w:left="1135" w:firstLine="284"/>
    </w:pPr>
    <w:rPr>
      <w:rFonts w:ascii="ＭＳ ゴシック" w:eastAsia="ＭＳ ゴシック" w:hAnsi="ＭＳ ゴシック" w:cs="Times New Roman"/>
      <w:sz w:val="22"/>
    </w:rPr>
  </w:style>
  <w:style w:type="character" w:customStyle="1" w:styleId="Char">
    <w:name w:val="本文４【（１）の本文】 Char"/>
    <w:basedOn w:val="a1"/>
    <w:link w:val="a0"/>
    <w:rsid w:val="007C1753"/>
    <w:rPr>
      <w:rFonts w:ascii="ＭＳ ゴシック" w:eastAsia="ＭＳ ゴシック" w:hAnsi="ＭＳ ゴシック" w:cs="Times New Roman"/>
      <w:sz w:val="22"/>
    </w:rPr>
  </w:style>
  <w:style w:type="character" w:customStyle="1" w:styleId="10">
    <w:name w:val="見出し 1 (文字)"/>
    <w:basedOn w:val="a1"/>
    <w:link w:val="1"/>
    <w:rsid w:val="00E64362"/>
    <w:rPr>
      <w:rFonts w:ascii="ＭＳ ゴシック" w:eastAsia="ＭＳ ゴシック" w:hAnsi="ＭＳ ゴシック" w:cs="Times New Roman"/>
      <w:b/>
      <w:sz w:val="24"/>
      <w:szCs w:val="24"/>
    </w:rPr>
  </w:style>
  <w:style w:type="character" w:customStyle="1" w:styleId="20">
    <w:name w:val="見出し 2 (文字)"/>
    <w:basedOn w:val="a1"/>
    <w:link w:val="2"/>
    <w:rsid w:val="00E64362"/>
    <w:rPr>
      <w:rFonts w:ascii="ＭＳ ゴシック" w:eastAsia="ＭＳ ゴシック" w:hAnsi="ＭＳ ゴシック" w:cs="Times New Roman"/>
      <w:b/>
      <w:sz w:val="22"/>
    </w:rPr>
  </w:style>
  <w:style w:type="character" w:customStyle="1" w:styleId="30">
    <w:name w:val="見出し 3 (文字)"/>
    <w:basedOn w:val="a1"/>
    <w:link w:val="3"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40">
    <w:name w:val="見出し 4 (文字)"/>
    <w:basedOn w:val="a1"/>
    <w:link w:val="4"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50">
    <w:name w:val="見出し 5 (文字)"/>
    <w:basedOn w:val="a1"/>
    <w:link w:val="5"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60">
    <w:name w:val="見出し 6 (文字)"/>
    <w:basedOn w:val="a1"/>
    <w:link w:val="6"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80">
    <w:name w:val="見出し 8 (文字)"/>
    <w:basedOn w:val="a1"/>
    <w:link w:val="8"/>
    <w:rsid w:val="00E64362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basedOn w:val="a1"/>
    <w:link w:val="9"/>
    <w:rsid w:val="00E64362"/>
    <w:rPr>
      <w:rFonts w:ascii="Century" w:eastAsia="ＭＳ 明朝" w:hAnsi="Century" w:cs="Times New Roman"/>
      <w:szCs w:val="24"/>
    </w:rPr>
  </w:style>
  <w:style w:type="paragraph" w:styleId="ac">
    <w:name w:val="Revision"/>
    <w:hidden/>
    <w:uiPriority w:val="99"/>
    <w:semiHidden/>
    <w:rsid w:val="00C00BD1"/>
  </w:style>
  <w:style w:type="character" w:styleId="ad">
    <w:name w:val="annotation reference"/>
    <w:basedOn w:val="a1"/>
    <w:uiPriority w:val="99"/>
    <w:semiHidden/>
    <w:unhideWhenUsed/>
    <w:rsid w:val="00C00BD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00BD1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rsid w:val="00C00BD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00BD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00B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D980-4FA9-487A-B2D8-1069FD1E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71</Words>
  <Characters>411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2016-06-23T20:35:00Z</cp:lastPrinted>
  <dcterms:created xsi:type="dcterms:W3CDTF">2017-05-26T09:31:00Z</dcterms:created>
  <dcterms:modified xsi:type="dcterms:W3CDTF">2019-03-11T04:20:00Z</dcterms:modified>
</cp:coreProperties>
</file>