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2992" w14:textId="77777777" w:rsidR="00C71AAA" w:rsidRPr="00C71AAA" w:rsidRDefault="00C71AAA" w:rsidP="00C71AAA">
      <w:pPr>
        <w:overflowPunct w:val="0"/>
        <w:textAlignment w:val="baseline"/>
        <w:rPr>
          <w:rFonts w:ascii="ＭＳ 明朝" w:eastAsia="ＭＳ 明朝" w:hAnsi="ＭＳ 明朝" w:cs="ＭＳ 明朝"/>
          <w:b/>
          <w:bCs/>
          <w:kern w:val="0"/>
          <w:sz w:val="24"/>
          <w:szCs w:val="24"/>
          <w:lang w:eastAsia="zh-TW"/>
        </w:rPr>
      </w:pPr>
      <w:r w:rsidRPr="00C71AAA">
        <w:rPr>
          <w:rFonts w:ascii="ＭＳ 明朝" w:eastAsia="ＭＳ 明朝" w:hAnsi="ＭＳ 明朝" w:cs="ＭＳ 明朝"/>
          <w:b/>
          <w:bCs/>
          <w:kern w:val="0"/>
          <w:sz w:val="24"/>
          <w:szCs w:val="24"/>
          <w:lang w:eastAsia="zh-TW"/>
        </w:rPr>
        <w:t>別紙様式第1</w:t>
      </w:r>
      <w:r w:rsidRPr="00C71AAA">
        <w:rPr>
          <w:rFonts w:ascii="ＭＳ 明朝" w:eastAsia="ＭＳ 明朝" w:hAnsi="ＭＳ 明朝" w:cs="ＭＳ 明朝"/>
          <w:b/>
          <w:bCs/>
          <w:kern w:val="0"/>
          <w:sz w:val="24"/>
          <w:szCs w:val="24"/>
        </w:rPr>
        <w:t>7</w:t>
      </w:r>
      <w:r w:rsidRPr="00C71AAA">
        <w:rPr>
          <w:rFonts w:ascii="ＭＳ 明朝" w:eastAsia="ＭＳ 明朝" w:hAnsi="ＭＳ 明朝" w:cs="ＭＳ 明朝"/>
          <w:b/>
          <w:bCs/>
          <w:kern w:val="0"/>
          <w:sz w:val="24"/>
          <w:szCs w:val="24"/>
          <w:lang w:eastAsia="zh-TW"/>
        </w:rPr>
        <w:t>号（各別記）</w:t>
      </w:r>
    </w:p>
    <w:p w14:paraId="6E63B2FB" w14:textId="77777777" w:rsidR="00C71AAA" w:rsidRPr="00C71AAA" w:rsidRDefault="00C71AAA" w:rsidP="00C71AAA">
      <w:pPr>
        <w:wordWrap w:val="0"/>
        <w:overflowPunct w:val="0"/>
        <w:ind w:rightChars="100" w:right="220"/>
        <w:jc w:val="right"/>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lang w:eastAsia="zh-CN"/>
        </w:rPr>
        <w:t>番　　　　　号</w:t>
      </w:r>
    </w:p>
    <w:p w14:paraId="01D64B96" w14:textId="77777777" w:rsidR="00C71AAA" w:rsidRPr="00C71AAA" w:rsidRDefault="00C71AAA" w:rsidP="00C71AAA">
      <w:pPr>
        <w:wordWrap w:val="0"/>
        <w:overflowPunct w:val="0"/>
        <w:ind w:rightChars="100" w:right="220"/>
        <w:jc w:val="right"/>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lang w:eastAsia="zh-CN"/>
        </w:rPr>
        <w:t>年　　月　　日</w:t>
      </w:r>
    </w:p>
    <w:p w14:paraId="151E6B79" w14:textId="77777777" w:rsidR="00C71AAA" w:rsidRPr="00C71AAA" w:rsidRDefault="00C71AAA" w:rsidP="00C71AAA">
      <w:pPr>
        <w:overflowPunct w:val="0"/>
        <w:jc w:val="left"/>
        <w:textAlignment w:val="baseline"/>
        <w:rPr>
          <w:rFonts w:asciiTheme="minorEastAsia" w:hAnsiTheme="minorEastAsia" w:cs="ＭＳ 明朝"/>
          <w:kern w:val="0"/>
          <w:sz w:val="24"/>
          <w:szCs w:val="24"/>
          <w:lang w:eastAsia="zh-CN"/>
        </w:rPr>
      </w:pPr>
    </w:p>
    <w:p w14:paraId="4B0DBA5B" w14:textId="77777777" w:rsidR="00C71AAA" w:rsidRPr="00C71AAA" w:rsidRDefault="00C71AAA" w:rsidP="00C71AAA">
      <w:pPr>
        <w:overflowPunct w:val="0"/>
        <w:ind w:leftChars="100" w:left="220"/>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rPr>
        <w:t>○○農政局長　殿</w:t>
      </w:r>
    </w:p>
    <w:p w14:paraId="68B304C8" w14:textId="77777777" w:rsidR="00C71AAA" w:rsidRPr="00C71AAA" w:rsidRDefault="00C71AAA" w:rsidP="00C71AAA">
      <w:pPr>
        <w:overflowPunct w:val="0"/>
        <w:ind w:leftChars="100" w:left="220"/>
        <w:textAlignment w:val="baseline"/>
        <w:rPr>
          <w:rFonts w:asciiTheme="minorEastAsia" w:hAnsiTheme="minorEastAsia" w:cs="ＭＳ 明朝"/>
          <w:kern w:val="0"/>
          <w:sz w:val="24"/>
          <w:szCs w:val="24"/>
        </w:rPr>
      </w:pPr>
      <w:r w:rsidRPr="00C71AAA">
        <w:rPr>
          <w:rFonts w:asciiTheme="minorEastAsia" w:hAnsiTheme="minorEastAsia" w:cs="ＭＳ 明朝"/>
          <w:noProof/>
          <w:kern w:val="0"/>
          <w:sz w:val="24"/>
          <w:szCs w:val="24"/>
        </w:rPr>
        <mc:AlternateContent>
          <mc:Choice Requires="wps">
            <w:drawing>
              <wp:anchor distT="0" distB="0" distL="114300" distR="114300" simplePos="0" relativeHeight="251659264" behindDoc="0" locked="0" layoutInCell="1" allowOverlap="1" wp14:anchorId="4CE2FB49" wp14:editId="3ACEF96F">
                <wp:simplePos x="0" y="0"/>
                <wp:positionH relativeFrom="column">
                  <wp:posOffset>-9526</wp:posOffset>
                </wp:positionH>
                <wp:positionV relativeFrom="paragraph">
                  <wp:posOffset>19050</wp:posOffset>
                </wp:positionV>
                <wp:extent cx="3190875" cy="4191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190875" cy="4191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DD3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75pt;margin-top:1.5pt;width:251.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" strokecolor="windowText"/>
            </w:pict>
          </mc:Fallback>
        </mc:AlternateContent>
      </w:r>
      <w:r w:rsidRPr="00C71AAA">
        <w:rPr>
          <w:rFonts w:asciiTheme="minorEastAsia" w:hAnsiTheme="minorEastAsia" w:cs="ＭＳ 明朝"/>
          <w:kern w:val="0"/>
          <w:sz w:val="24"/>
          <w:szCs w:val="24"/>
        </w:rPr>
        <w:t>北海道にあっては北海道農政事務所長</w:t>
      </w:r>
    </w:p>
    <w:p w14:paraId="36CB50B0" w14:textId="77777777" w:rsidR="00C71AAA" w:rsidRPr="00C71AAA" w:rsidRDefault="00C71AAA" w:rsidP="00C71AAA">
      <w:pPr>
        <w:overflowPunct w:val="0"/>
        <w:ind w:leftChars="100" w:left="220"/>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rPr>
        <w:t>沖縄県にあっては内閣府沖縄総合事務局長</w:t>
      </w:r>
    </w:p>
    <w:p w14:paraId="30E33639" w14:textId="77777777" w:rsidR="00C71AAA" w:rsidRPr="00C71AAA" w:rsidRDefault="00C71AAA" w:rsidP="00C71AAA">
      <w:pPr>
        <w:overflowPunct w:val="0"/>
        <w:ind w:leftChars="2900" w:left="6380"/>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rPr>
        <w:t>都道府県知事　　氏　　　名</w:t>
      </w:r>
    </w:p>
    <w:p w14:paraId="17A3EAB9" w14:textId="77777777" w:rsidR="00C71AAA" w:rsidRPr="00C71AAA" w:rsidRDefault="00C71AAA" w:rsidP="00C71AAA">
      <w:pPr>
        <w:wordWrap w:val="0"/>
        <w:overflowPunct w:val="0"/>
        <w:jc w:val="right"/>
        <w:textAlignment w:val="baseline"/>
        <w:rPr>
          <w:rFonts w:asciiTheme="minorEastAsia" w:hAnsiTheme="minorEastAsia" w:cs="ＭＳ 明朝"/>
          <w:kern w:val="0"/>
          <w:sz w:val="24"/>
          <w:szCs w:val="24"/>
        </w:rPr>
      </w:pPr>
    </w:p>
    <w:p w14:paraId="06706FA9" w14:textId="77777777" w:rsidR="00C71AAA" w:rsidRPr="00C71AAA" w:rsidRDefault="00C71AAA" w:rsidP="00C71AAA">
      <w:pPr>
        <w:overflowPunct w:val="0"/>
        <w:ind w:firstLineChars="100" w:firstLine="240"/>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rPr>
        <w:t>○○年度みどりの食料システム戦略推進交付金の事業実施状況報告及び評価報告</w:t>
      </w:r>
    </w:p>
    <w:p w14:paraId="22785F91" w14:textId="77777777" w:rsidR="00C71AAA" w:rsidRPr="00C71AAA" w:rsidRDefault="00C71AAA" w:rsidP="00C71AAA">
      <w:pPr>
        <w:overflowPunct w:val="0"/>
        <w:jc w:val="center"/>
        <w:textAlignment w:val="baseline"/>
        <w:rPr>
          <w:rFonts w:asciiTheme="minorEastAsia" w:hAnsiTheme="minorEastAsia" w:cs="ＭＳ 明朝"/>
          <w:kern w:val="0"/>
          <w:sz w:val="24"/>
          <w:szCs w:val="24"/>
        </w:rPr>
      </w:pPr>
    </w:p>
    <w:p w14:paraId="7EF707DA" w14:textId="77777777" w:rsidR="00C71AAA" w:rsidRPr="00C71AAA" w:rsidRDefault="00C71AAA" w:rsidP="00C71AAA">
      <w:pPr>
        <w:overflowPunct w:val="0"/>
        <w:ind w:firstLineChars="100" w:firstLine="240"/>
        <w:jc w:val="left"/>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rPr>
        <w:t>みどりの食料システム戦略推進交付金交付等要綱第30第３項及び第31第３項の規定により、別添のとおり報告します。</w:t>
      </w:r>
    </w:p>
    <w:p w14:paraId="65F52FA7" w14:textId="77777777" w:rsidR="00C71AAA" w:rsidRPr="00C71AAA" w:rsidRDefault="00C71AAA" w:rsidP="00C71AAA">
      <w:pPr>
        <w:overflowPunct w:val="0"/>
        <w:ind w:firstLineChars="100" w:firstLine="240"/>
        <w:jc w:val="left"/>
        <w:textAlignment w:val="baseline"/>
        <w:rPr>
          <w:rFonts w:asciiTheme="minorEastAsia" w:hAnsiTheme="minorEastAsia" w:cs="ＭＳ 明朝"/>
          <w:kern w:val="0"/>
          <w:sz w:val="24"/>
          <w:szCs w:val="24"/>
        </w:rPr>
      </w:pPr>
    </w:p>
    <w:tbl>
      <w:tblPr>
        <w:tblStyle w:val="1"/>
        <w:tblW w:w="0" w:type="auto"/>
        <w:tblInd w:w="250" w:type="dxa"/>
        <w:tblLook w:val="04A0" w:firstRow="1" w:lastRow="0" w:firstColumn="1" w:lastColumn="0" w:noHBand="0" w:noVBand="1"/>
      </w:tblPr>
      <w:tblGrid>
        <w:gridCol w:w="1442"/>
        <w:gridCol w:w="6258"/>
        <w:gridCol w:w="1786"/>
      </w:tblGrid>
      <w:tr w:rsidR="00C71AAA" w:rsidRPr="00C71AAA" w14:paraId="44E95AF7" w14:textId="77777777" w:rsidTr="00322BAE">
        <w:tc>
          <w:tcPr>
            <w:tcW w:w="1442" w:type="dxa"/>
          </w:tcPr>
          <w:p w14:paraId="0A320472"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様式</w:t>
            </w:r>
          </w:p>
        </w:tc>
        <w:tc>
          <w:tcPr>
            <w:tcW w:w="6258" w:type="dxa"/>
          </w:tcPr>
          <w:p w14:paraId="3BE136AC" w14:textId="77777777" w:rsidR="00C71AAA" w:rsidRPr="00C71AAA" w:rsidRDefault="00C71AAA" w:rsidP="00C71AAA">
            <w:pPr>
              <w:overflowPunct w:val="0"/>
              <w:jc w:val="center"/>
              <w:textAlignment w:val="baseline"/>
              <w:rPr>
                <w:rFonts w:asciiTheme="minorEastAsia" w:hAnsiTheme="minorEastAsia"/>
                <w:sz w:val="24"/>
                <w:szCs w:val="24"/>
              </w:rPr>
            </w:pPr>
            <w:r w:rsidRPr="00C71AAA">
              <w:rPr>
                <w:rFonts w:asciiTheme="minorEastAsia" w:hAnsiTheme="minorEastAsia"/>
                <w:sz w:val="24"/>
                <w:szCs w:val="24"/>
              </w:rPr>
              <w:t>事業名</w:t>
            </w:r>
          </w:p>
        </w:tc>
        <w:tc>
          <w:tcPr>
            <w:tcW w:w="1786" w:type="dxa"/>
          </w:tcPr>
          <w:p w14:paraId="49FB333C" w14:textId="77777777" w:rsidR="00C71AAA" w:rsidRPr="00C71AAA" w:rsidRDefault="00C71AAA" w:rsidP="00C71AAA">
            <w:pPr>
              <w:overflowPunct w:val="0"/>
              <w:jc w:val="center"/>
              <w:textAlignment w:val="baseline"/>
              <w:rPr>
                <w:rFonts w:asciiTheme="minorEastAsia" w:hAnsiTheme="minorEastAsia"/>
                <w:sz w:val="24"/>
                <w:szCs w:val="24"/>
              </w:rPr>
            </w:pPr>
            <w:r w:rsidRPr="00C71AAA">
              <w:rPr>
                <w:rFonts w:asciiTheme="minorEastAsia" w:hAnsiTheme="minorEastAsia"/>
                <w:sz w:val="24"/>
                <w:szCs w:val="24"/>
              </w:rPr>
              <w:t>チェック欄</w:t>
            </w:r>
          </w:p>
        </w:tc>
      </w:tr>
      <w:tr w:rsidR="00C71AAA" w:rsidRPr="00C71AAA" w14:paraId="7104EDC3" w14:textId="77777777" w:rsidTr="00322BAE">
        <w:tc>
          <w:tcPr>
            <w:tcW w:w="1442" w:type="dxa"/>
          </w:tcPr>
          <w:p w14:paraId="47538B39"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別表１</w:t>
            </w:r>
          </w:p>
        </w:tc>
        <w:tc>
          <w:tcPr>
            <w:tcW w:w="6258" w:type="dxa"/>
          </w:tcPr>
          <w:p w14:paraId="6B10ED36"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環境負荷低減活動定着サポート</w:t>
            </w:r>
          </w:p>
        </w:tc>
        <w:tc>
          <w:tcPr>
            <w:tcW w:w="1786" w:type="dxa"/>
          </w:tcPr>
          <w:p w14:paraId="036912DA"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09B98025" w14:textId="77777777" w:rsidTr="00322BAE">
        <w:trPr>
          <w:trHeight w:val="318"/>
        </w:trPr>
        <w:tc>
          <w:tcPr>
            <w:tcW w:w="1442" w:type="dxa"/>
          </w:tcPr>
          <w:p w14:paraId="6522575C"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r w:rsidRPr="00C71AAA">
              <w:rPr>
                <w:rFonts w:asciiTheme="minorEastAsia" w:hAnsiTheme="minorEastAsia"/>
                <w:sz w:val="24"/>
                <w:szCs w:val="24"/>
              </w:rPr>
              <w:t>別表１</w:t>
            </w:r>
          </w:p>
        </w:tc>
        <w:tc>
          <w:tcPr>
            <w:tcW w:w="6258" w:type="dxa"/>
          </w:tcPr>
          <w:p w14:paraId="717E58A2"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r w:rsidRPr="00C71AAA">
              <w:rPr>
                <w:rFonts w:asciiTheme="minorEastAsia" w:hAnsiTheme="minorEastAsia"/>
                <w:sz w:val="24"/>
                <w:szCs w:val="24"/>
              </w:rPr>
              <w:t>有機農業拠点創出・拡大加速化事業</w:t>
            </w:r>
          </w:p>
        </w:tc>
        <w:tc>
          <w:tcPr>
            <w:tcW w:w="1786" w:type="dxa"/>
          </w:tcPr>
          <w:p w14:paraId="171B347E"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p>
        </w:tc>
      </w:tr>
      <w:tr w:rsidR="00C71AAA" w:rsidRPr="00C71AAA" w14:paraId="5A5671E5" w14:textId="77777777" w:rsidTr="00322BAE">
        <w:trPr>
          <w:trHeight w:val="318"/>
        </w:trPr>
        <w:tc>
          <w:tcPr>
            <w:tcW w:w="1442" w:type="dxa"/>
          </w:tcPr>
          <w:p w14:paraId="2C75D206"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別表１</w:t>
            </w:r>
          </w:p>
        </w:tc>
        <w:tc>
          <w:tcPr>
            <w:tcW w:w="6258" w:type="dxa"/>
          </w:tcPr>
          <w:p w14:paraId="3F070E11"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有機転換推進事業</w:t>
            </w:r>
          </w:p>
        </w:tc>
        <w:tc>
          <w:tcPr>
            <w:tcW w:w="1786" w:type="dxa"/>
          </w:tcPr>
          <w:p w14:paraId="0CB36C82"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32A09B13" w14:textId="77777777" w:rsidTr="00322BAE">
        <w:trPr>
          <w:trHeight w:val="318"/>
        </w:trPr>
        <w:tc>
          <w:tcPr>
            <w:tcW w:w="1442" w:type="dxa"/>
          </w:tcPr>
          <w:p w14:paraId="415C40A6"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別表1</w:t>
            </w:r>
          </w:p>
        </w:tc>
        <w:tc>
          <w:tcPr>
            <w:tcW w:w="6258" w:type="dxa"/>
          </w:tcPr>
          <w:p w14:paraId="0B28EDB6"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省エネルギー型ハウス転換事業</w:t>
            </w:r>
          </w:p>
        </w:tc>
        <w:tc>
          <w:tcPr>
            <w:tcW w:w="1786" w:type="dxa"/>
          </w:tcPr>
          <w:p w14:paraId="3C340495"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2FD5EC38" w14:textId="77777777" w:rsidTr="00322BAE">
        <w:trPr>
          <w:trHeight w:val="318"/>
        </w:trPr>
        <w:tc>
          <w:tcPr>
            <w:tcW w:w="1442" w:type="dxa"/>
          </w:tcPr>
          <w:p w14:paraId="566A04AA"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別表１</w:t>
            </w:r>
          </w:p>
        </w:tc>
        <w:tc>
          <w:tcPr>
            <w:tcW w:w="6258" w:type="dxa"/>
          </w:tcPr>
          <w:p w14:paraId="3C41C2A7"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バイオマスの地産地消（推進事業）</w:t>
            </w:r>
          </w:p>
        </w:tc>
        <w:tc>
          <w:tcPr>
            <w:tcW w:w="1786" w:type="dxa"/>
          </w:tcPr>
          <w:p w14:paraId="41D552CA"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638F4BFE" w14:textId="77777777" w:rsidTr="00322BAE">
        <w:trPr>
          <w:trHeight w:val="318"/>
        </w:trPr>
        <w:tc>
          <w:tcPr>
            <w:tcW w:w="1442" w:type="dxa"/>
          </w:tcPr>
          <w:p w14:paraId="3CD3FC35"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別表１</w:t>
            </w:r>
          </w:p>
        </w:tc>
        <w:tc>
          <w:tcPr>
            <w:tcW w:w="6258" w:type="dxa"/>
          </w:tcPr>
          <w:p w14:paraId="2B7F4B41"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みどりの事業活動を支える体制整備（基盤確立事業）のうち推進事業</w:t>
            </w:r>
          </w:p>
        </w:tc>
        <w:tc>
          <w:tcPr>
            <w:tcW w:w="1786" w:type="dxa"/>
          </w:tcPr>
          <w:p w14:paraId="4D76D9D3"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4AAF712F" w14:textId="77777777" w:rsidTr="00322BAE">
        <w:trPr>
          <w:trHeight w:val="318"/>
        </w:trPr>
        <w:tc>
          <w:tcPr>
            <w:tcW w:w="1442" w:type="dxa"/>
          </w:tcPr>
          <w:p w14:paraId="0B632F09"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別表１</w:t>
            </w:r>
          </w:p>
        </w:tc>
        <w:tc>
          <w:tcPr>
            <w:tcW w:w="6258" w:type="dxa"/>
          </w:tcPr>
          <w:p w14:paraId="771024FD"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みどりの事業活動を支える体制整備（環境負荷低減事業活動）</w:t>
            </w:r>
          </w:p>
        </w:tc>
        <w:tc>
          <w:tcPr>
            <w:tcW w:w="1786" w:type="dxa"/>
          </w:tcPr>
          <w:p w14:paraId="4167EB02"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4018DCB6" w14:textId="77777777" w:rsidTr="00322BAE">
        <w:trPr>
          <w:trHeight w:val="318"/>
        </w:trPr>
        <w:tc>
          <w:tcPr>
            <w:tcW w:w="1442" w:type="dxa"/>
          </w:tcPr>
          <w:p w14:paraId="47960086"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別表１</w:t>
            </w:r>
          </w:p>
        </w:tc>
        <w:tc>
          <w:tcPr>
            <w:tcW w:w="6258" w:type="dxa"/>
          </w:tcPr>
          <w:p w14:paraId="609EF676"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地域循環型エネルギーシステム構築（科学技術振興事業）</w:t>
            </w:r>
          </w:p>
        </w:tc>
        <w:tc>
          <w:tcPr>
            <w:tcW w:w="1786" w:type="dxa"/>
          </w:tcPr>
          <w:p w14:paraId="4D61E847"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1AD4F39C" w14:textId="77777777" w:rsidTr="00322BAE">
        <w:trPr>
          <w:trHeight w:val="318"/>
        </w:trPr>
        <w:tc>
          <w:tcPr>
            <w:tcW w:w="1442" w:type="dxa"/>
          </w:tcPr>
          <w:p w14:paraId="14D801B2"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別表１</w:t>
            </w:r>
          </w:p>
        </w:tc>
        <w:tc>
          <w:tcPr>
            <w:tcW w:w="6258" w:type="dxa"/>
          </w:tcPr>
          <w:p w14:paraId="3DC5B965"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農業生産におけるプラスチック排出抑制対策事業</w:t>
            </w:r>
          </w:p>
        </w:tc>
        <w:tc>
          <w:tcPr>
            <w:tcW w:w="1786" w:type="dxa"/>
          </w:tcPr>
          <w:p w14:paraId="65662637"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477918E9" w14:textId="77777777" w:rsidTr="00322BAE">
        <w:trPr>
          <w:trHeight w:val="318"/>
        </w:trPr>
        <w:tc>
          <w:tcPr>
            <w:tcW w:w="1442" w:type="dxa"/>
          </w:tcPr>
          <w:p w14:paraId="76926329"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別表２</w:t>
            </w:r>
          </w:p>
        </w:tc>
        <w:tc>
          <w:tcPr>
            <w:tcW w:w="6258" w:type="dxa"/>
          </w:tcPr>
          <w:p w14:paraId="68F324A3"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グリーンな栽培体系加速化事業</w:t>
            </w:r>
          </w:p>
        </w:tc>
        <w:tc>
          <w:tcPr>
            <w:tcW w:w="1786" w:type="dxa"/>
          </w:tcPr>
          <w:p w14:paraId="52D16E16" w14:textId="77777777" w:rsidR="00C71AAA" w:rsidRPr="00C71AAA" w:rsidRDefault="00C71AAA" w:rsidP="00C71AAA">
            <w:pPr>
              <w:overflowPunct w:val="0"/>
              <w:jc w:val="left"/>
              <w:textAlignment w:val="baseline"/>
              <w:rPr>
                <w:rFonts w:asciiTheme="minorEastAsia" w:hAnsiTheme="minorEastAsia"/>
                <w:sz w:val="24"/>
                <w:szCs w:val="24"/>
              </w:rPr>
            </w:pPr>
          </w:p>
        </w:tc>
      </w:tr>
      <w:tr w:rsidR="00C71AAA" w:rsidRPr="00C71AAA" w14:paraId="0F05EB48" w14:textId="77777777" w:rsidTr="00322BAE">
        <w:trPr>
          <w:trHeight w:val="318"/>
        </w:trPr>
        <w:tc>
          <w:tcPr>
            <w:tcW w:w="1442" w:type="dxa"/>
          </w:tcPr>
          <w:p w14:paraId="0BBD7119"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別表２</w:t>
            </w:r>
          </w:p>
        </w:tc>
        <w:tc>
          <w:tcPr>
            <w:tcW w:w="6258" w:type="dxa"/>
          </w:tcPr>
          <w:p w14:paraId="7DA8865F"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グリーンな飼養体系加速化事業</w:t>
            </w:r>
          </w:p>
        </w:tc>
        <w:tc>
          <w:tcPr>
            <w:tcW w:w="1786" w:type="dxa"/>
          </w:tcPr>
          <w:p w14:paraId="4537F6DA" w14:textId="77777777" w:rsidR="00C71AAA" w:rsidRPr="00C71AAA" w:rsidRDefault="00C71AAA" w:rsidP="00C71AAA">
            <w:pPr>
              <w:overflowPunct w:val="0"/>
              <w:jc w:val="left"/>
              <w:textAlignment w:val="baseline"/>
              <w:rPr>
                <w:rFonts w:asciiTheme="minorEastAsia" w:hAnsiTheme="minorEastAsia"/>
                <w:sz w:val="24"/>
                <w:szCs w:val="24"/>
                <w:lang w:eastAsia="zh-TW"/>
              </w:rPr>
            </w:pPr>
          </w:p>
        </w:tc>
      </w:tr>
      <w:tr w:rsidR="00C71AAA" w:rsidRPr="00C71AAA" w14:paraId="593AB294" w14:textId="77777777" w:rsidTr="00322BAE">
        <w:trPr>
          <w:trHeight w:val="378"/>
        </w:trPr>
        <w:tc>
          <w:tcPr>
            <w:tcW w:w="1442" w:type="dxa"/>
          </w:tcPr>
          <w:p w14:paraId="711FD3B6"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r w:rsidRPr="00C71AAA">
              <w:rPr>
                <w:rFonts w:asciiTheme="minorEastAsia" w:hAnsiTheme="minorEastAsia"/>
                <w:sz w:val="24"/>
                <w:szCs w:val="24"/>
              </w:rPr>
              <w:t>別表３</w:t>
            </w:r>
          </w:p>
        </w:tc>
        <w:tc>
          <w:tcPr>
            <w:tcW w:w="6258" w:type="dxa"/>
          </w:tcPr>
          <w:p w14:paraId="6D09F3E9"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r w:rsidRPr="00C71AAA">
              <w:rPr>
                <w:rFonts w:asciiTheme="minorEastAsia" w:hAnsiTheme="minorEastAsia"/>
                <w:sz w:val="24"/>
                <w:szCs w:val="24"/>
              </w:rPr>
              <w:t>バイオマスの地産地消（整備事業）</w:t>
            </w:r>
          </w:p>
        </w:tc>
        <w:tc>
          <w:tcPr>
            <w:tcW w:w="1786" w:type="dxa"/>
          </w:tcPr>
          <w:p w14:paraId="31DF2928"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p>
        </w:tc>
      </w:tr>
      <w:tr w:rsidR="00C71AAA" w:rsidRPr="00C71AAA" w14:paraId="2460FD1F" w14:textId="77777777" w:rsidTr="00322BAE">
        <w:trPr>
          <w:trHeight w:val="378"/>
        </w:trPr>
        <w:tc>
          <w:tcPr>
            <w:tcW w:w="1442" w:type="dxa"/>
          </w:tcPr>
          <w:p w14:paraId="3BE1C9CF"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別表３</w:t>
            </w:r>
          </w:p>
        </w:tc>
        <w:tc>
          <w:tcPr>
            <w:tcW w:w="6258" w:type="dxa"/>
          </w:tcPr>
          <w:p w14:paraId="6007CF35"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みどりの事業活動を支える体制整備（基盤確立事業）のうち整備事業</w:t>
            </w:r>
          </w:p>
        </w:tc>
        <w:tc>
          <w:tcPr>
            <w:tcW w:w="1786" w:type="dxa"/>
          </w:tcPr>
          <w:p w14:paraId="26A50942"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p>
        </w:tc>
      </w:tr>
      <w:tr w:rsidR="00C71AAA" w:rsidRPr="00C71AAA" w14:paraId="3E89C249" w14:textId="77777777" w:rsidTr="00322BAE">
        <w:trPr>
          <w:trHeight w:val="378"/>
        </w:trPr>
        <w:tc>
          <w:tcPr>
            <w:tcW w:w="1442" w:type="dxa"/>
          </w:tcPr>
          <w:p w14:paraId="37DB676D"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別表３</w:t>
            </w:r>
          </w:p>
        </w:tc>
        <w:tc>
          <w:tcPr>
            <w:tcW w:w="6258" w:type="dxa"/>
          </w:tcPr>
          <w:p w14:paraId="771BA047" w14:textId="77777777" w:rsidR="00C71AAA" w:rsidRPr="00C71AAA" w:rsidRDefault="00C71AAA" w:rsidP="00C71AAA">
            <w:pPr>
              <w:overflowPunct w:val="0"/>
              <w:jc w:val="left"/>
              <w:textAlignment w:val="baseline"/>
              <w:rPr>
                <w:rFonts w:asciiTheme="minorEastAsia" w:hAnsiTheme="minorEastAsia"/>
                <w:sz w:val="24"/>
                <w:szCs w:val="24"/>
              </w:rPr>
            </w:pPr>
            <w:r w:rsidRPr="00C71AAA">
              <w:rPr>
                <w:rFonts w:asciiTheme="minorEastAsia" w:hAnsiTheme="minorEastAsia"/>
                <w:sz w:val="24"/>
                <w:szCs w:val="24"/>
              </w:rPr>
              <w:t>地域循環型エネルギーシステム構築（整備事業）</w:t>
            </w:r>
          </w:p>
        </w:tc>
        <w:tc>
          <w:tcPr>
            <w:tcW w:w="1786" w:type="dxa"/>
          </w:tcPr>
          <w:p w14:paraId="79E0C245" w14:textId="77777777" w:rsidR="00C71AAA" w:rsidRPr="00C71AAA" w:rsidRDefault="00C71AAA" w:rsidP="00C71AAA">
            <w:pPr>
              <w:overflowPunct w:val="0"/>
              <w:jc w:val="left"/>
              <w:textAlignment w:val="baseline"/>
              <w:rPr>
                <w:rFonts w:asciiTheme="minorEastAsia" w:hAnsiTheme="minorEastAsia"/>
                <w:sz w:val="24"/>
                <w:szCs w:val="24"/>
                <w:shd w:val="pct15" w:color="auto" w:fill="FFFFFF"/>
              </w:rPr>
            </w:pPr>
          </w:p>
        </w:tc>
      </w:tr>
    </w:tbl>
    <w:p w14:paraId="45EF2FAE" w14:textId="77777777" w:rsidR="00C71AAA" w:rsidRPr="00C71AAA" w:rsidRDefault="00C71AAA" w:rsidP="00C71AAA">
      <w:pPr>
        <w:overflowPunct w:val="0"/>
        <w:ind w:leftChars="50" w:left="110"/>
        <w:jc w:val="left"/>
        <w:textAlignment w:val="baseline"/>
        <w:rPr>
          <w:rFonts w:asciiTheme="minorEastAsia" w:hAnsiTheme="minorEastAsia" w:cs="ＭＳ 明朝"/>
          <w:kern w:val="0"/>
          <w:sz w:val="24"/>
          <w:szCs w:val="24"/>
        </w:rPr>
      </w:pPr>
      <w:r w:rsidRPr="00C71AAA">
        <w:rPr>
          <w:rFonts w:asciiTheme="minorEastAsia" w:hAnsiTheme="minorEastAsia" w:cs="ＭＳ 明朝"/>
          <w:kern w:val="0"/>
          <w:sz w:val="24"/>
          <w:szCs w:val="24"/>
        </w:rPr>
        <w:t>（注１）提出する際には、作成した事業メニューのチェック欄に「○」を記載すること。</w:t>
      </w:r>
    </w:p>
    <w:p w14:paraId="0F070553" w14:textId="71D22423" w:rsidR="009D2FCB" w:rsidRPr="00C71AAA" w:rsidRDefault="00C71AAA" w:rsidP="00C71AAA">
      <w:pPr>
        <w:overflowPunct w:val="0"/>
        <w:ind w:leftChars="50" w:left="710" w:hangingChars="250" w:hanging="600"/>
        <w:jc w:val="left"/>
        <w:textAlignment w:val="baseline"/>
        <w:rPr>
          <w:rFonts w:asciiTheme="minorEastAsia" w:hAnsiTheme="minorEastAsia" w:cs="ＭＳ 明朝" w:hint="eastAsia"/>
          <w:kern w:val="0"/>
          <w:sz w:val="24"/>
          <w:szCs w:val="24"/>
        </w:rPr>
      </w:pPr>
      <w:r w:rsidRPr="00C71AAA">
        <w:rPr>
          <w:rFonts w:asciiTheme="minorEastAsia" w:hAnsiTheme="minorEastAsia" w:cs="ＭＳ 明朝"/>
          <w:kern w:val="0"/>
          <w:sz w:val="24"/>
          <w:szCs w:val="24"/>
        </w:rPr>
        <w:t>（注２）本要綱第31第３項の規定に基づき評価報告を行う場合は、下線部を追加の上、「事業実施主体の自己点検結果」を「事業実施主体の自己評価」とし記載すること。また、「都道府県における事業実施状況の点検結果」を「都道府県における事業実施状況の評価結果」として記載すること。</w:t>
      </w:r>
    </w:p>
    <w:sectPr w:rsidR="009D2FCB" w:rsidRPr="00C71AAA" w:rsidSect="00C71AA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68FD" w14:textId="77777777" w:rsidR="00DF4D30" w:rsidRDefault="00DF4D30" w:rsidP="00C058CB">
      <w:r>
        <w:separator/>
      </w:r>
    </w:p>
  </w:endnote>
  <w:endnote w:type="continuationSeparator" w:id="0">
    <w:p w14:paraId="1BCDF983" w14:textId="77777777" w:rsidR="00DF4D30" w:rsidRDefault="00DF4D30" w:rsidP="00C058CB">
      <w:r>
        <w:continuationSeparator/>
      </w:r>
    </w:p>
  </w:endnote>
  <w:endnote w:type="continuationNotice" w:id="1">
    <w:p w14:paraId="713B85DA" w14:textId="77777777" w:rsidR="00DF4D30" w:rsidRDefault="00DF4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F4EE" w14:textId="77777777" w:rsidR="00DF4D30" w:rsidRDefault="00DF4D30" w:rsidP="00C058CB">
      <w:r>
        <w:separator/>
      </w:r>
    </w:p>
  </w:footnote>
  <w:footnote w:type="continuationSeparator" w:id="0">
    <w:p w14:paraId="54FAB230" w14:textId="77777777" w:rsidR="00DF4D30" w:rsidRDefault="00DF4D30" w:rsidP="00C058CB">
      <w:r>
        <w:continuationSeparator/>
      </w:r>
    </w:p>
  </w:footnote>
  <w:footnote w:type="continuationNotice" w:id="1">
    <w:p w14:paraId="0A85B0D6" w14:textId="77777777" w:rsidR="00DF4D30" w:rsidRDefault="00DF4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A64"/>
    <w:multiLevelType w:val="hybridMultilevel"/>
    <w:tmpl w:val="4E322BE4"/>
    <w:lvl w:ilvl="0" w:tplc="5142E35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685913"/>
    <w:multiLevelType w:val="hybridMultilevel"/>
    <w:tmpl w:val="5B6A631A"/>
    <w:lvl w:ilvl="0" w:tplc="20941AEE">
      <w:start w:val="1"/>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1072806"/>
    <w:multiLevelType w:val="hybridMultilevel"/>
    <w:tmpl w:val="CB3E972E"/>
    <w:lvl w:ilvl="0" w:tplc="AF76C0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3806767">
    <w:abstractNumId w:val="0"/>
  </w:num>
  <w:num w:numId="2" w16cid:durableId="292250275">
    <w:abstractNumId w:val="2"/>
  </w:num>
  <w:num w:numId="3" w16cid:durableId="198380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D7"/>
    <w:rsid w:val="00000F59"/>
    <w:rsid w:val="000215C6"/>
    <w:rsid w:val="00033A31"/>
    <w:rsid w:val="000436E7"/>
    <w:rsid w:val="00046AA1"/>
    <w:rsid w:val="000826D0"/>
    <w:rsid w:val="0009295C"/>
    <w:rsid w:val="000B5156"/>
    <w:rsid w:val="000D7FE1"/>
    <w:rsid w:val="001114F2"/>
    <w:rsid w:val="00124E55"/>
    <w:rsid w:val="001A14E8"/>
    <w:rsid w:val="00211525"/>
    <w:rsid w:val="00240C64"/>
    <w:rsid w:val="00255A1E"/>
    <w:rsid w:val="002643E2"/>
    <w:rsid w:val="002651C8"/>
    <w:rsid w:val="002D0DEC"/>
    <w:rsid w:val="00333801"/>
    <w:rsid w:val="00430255"/>
    <w:rsid w:val="00430790"/>
    <w:rsid w:val="00430D1F"/>
    <w:rsid w:val="00436075"/>
    <w:rsid w:val="004636BF"/>
    <w:rsid w:val="004E091F"/>
    <w:rsid w:val="00511DCE"/>
    <w:rsid w:val="00546969"/>
    <w:rsid w:val="005A35CF"/>
    <w:rsid w:val="006155E0"/>
    <w:rsid w:val="00630BED"/>
    <w:rsid w:val="00644AED"/>
    <w:rsid w:val="00653AED"/>
    <w:rsid w:val="0065611F"/>
    <w:rsid w:val="006562EC"/>
    <w:rsid w:val="00681E3D"/>
    <w:rsid w:val="00704B91"/>
    <w:rsid w:val="0070587A"/>
    <w:rsid w:val="007156CB"/>
    <w:rsid w:val="00724332"/>
    <w:rsid w:val="00747C71"/>
    <w:rsid w:val="00757E49"/>
    <w:rsid w:val="00757F74"/>
    <w:rsid w:val="007634AA"/>
    <w:rsid w:val="007741D8"/>
    <w:rsid w:val="008232C3"/>
    <w:rsid w:val="00831808"/>
    <w:rsid w:val="00850B26"/>
    <w:rsid w:val="00851022"/>
    <w:rsid w:val="00886C17"/>
    <w:rsid w:val="008A4844"/>
    <w:rsid w:val="008B007E"/>
    <w:rsid w:val="008D13AE"/>
    <w:rsid w:val="008F53D4"/>
    <w:rsid w:val="009321D7"/>
    <w:rsid w:val="00945890"/>
    <w:rsid w:val="0095158E"/>
    <w:rsid w:val="00957E94"/>
    <w:rsid w:val="0097785D"/>
    <w:rsid w:val="009852F3"/>
    <w:rsid w:val="009934CA"/>
    <w:rsid w:val="009A540B"/>
    <w:rsid w:val="009D2FCB"/>
    <w:rsid w:val="00A057E3"/>
    <w:rsid w:val="00A1692D"/>
    <w:rsid w:val="00A201E6"/>
    <w:rsid w:val="00A2652A"/>
    <w:rsid w:val="00A321C8"/>
    <w:rsid w:val="00A5799E"/>
    <w:rsid w:val="00A57A6B"/>
    <w:rsid w:val="00A6274C"/>
    <w:rsid w:val="00AA2F8B"/>
    <w:rsid w:val="00AB21B3"/>
    <w:rsid w:val="00AC1590"/>
    <w:rsid w:val="00AC6930"/>
    <w:rsid w:val="00AD4134"/>
    <w:rsid w:val="00AE0353"/>
    <w:rsid w:val="00AF34CF"/>
    <w:rsid w:val="00AF3C41"/>
    <w:rsid w:val="00AF63AB"/>
    <w:rsid w:val="00B14D48"/>
    <w:rsid w:val="00B3311A"/>
    <w:rsid w:val="00B55052"/>
    <w:rsid w:val="00B60FAB"/>
    <w:rsid w:val="00B7541C"/>
    <w:rsid w:val="00B945A1"/>
    <w:rsid w:val="00B95D4C"/>
    <w:rsid w:val="00BA73A0"/>
    <w:rsid w:val="00BB24BB"/>
    <w:rsid w:val="00BB64D2"/>
    <w:rsid w:val="00BD252E"/>
    <w:rsid w:val="00BD503C"/>
    <w:rsid w:val="00BE284C"/>
    <w:rsid w:val="00C0559B"/>
    <w:rsid w:val="00C058CB"/>
    <w:rsid w:val="00C07484"/>
    <w:rsid w:val="00C33849"/>
    <w:rsid w:val="00C43EC1"/>
    <w:rsid w:val="00C460CB"/>
    <w:rsid w:val="00C62ACC"/>
    <w:rsid w:val="00C71AAA"/>
    <w:rsid w:val="00C97BF3"/>
    <w:rsid w:val="00CB300B"/>
    <w:rsid w:val="00CC61B2"/>
    <w:rsid w:val="00CE6F20"/>
    <w:rsid w:val="00CE7911"/>
    <w:rsid w:val="00D22A47"/>
    <w:rsid w:val="00D34DC9"/>
    <w:rsid w:val="00D439D5"/>
    <w:rsid w:val="00D67AAB"/>
    <w:rsid w:val="00D95490"/>
    <w:rsid w:val="00DA2742"/>
    <w:rsid w:val="00DE0572"/>
    <w:rsid w:val="00DF4D30"/>
    <w:rsid w:val="00E557D9"/>
    <w:rsid w:val="00E75063"/>
    <w:rsid w:val="00E93D4A"/>
    <w:rsid w:val="00EC62EC"/>
    <w:rsid w:val="00ED314D"/>
    <w:rsid w:val="00EF7B73"/>
    <w:rsid w:val="00F23111"/>
    <w:rsid w:val="00F24D93"/>
    <w:rsid w:val="00F25F56"/>
    <w:rsid w:val="00F37039"/>
    <w:rsid w:val="00F46C26"/>
    <w:rsid w:val="00F816BC"/>
    <w:rsid w:val="00FD29C1"/>
    <w:rsid w:val="00FD3A0E"/>
    <w:rsid w:val="00FD5937"/>
    <w:rsid w:val="00FE5C11"/>
    <w:rsid w:val="00FF6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5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11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21D7"/>
  </w:style>
  <w:style w:type="character" w:customStyle="1" w:styleId="a4">
    <w:name w:val="日付 (文字)"/>
    <w:basedOn w:val="a0"/>
    <w:link w:val="a3"/>
    <w:uiPriority w:val="99"/>
    <w:semiHidden/>
    <w:rsid w:val="009321D7"/>
    <w:rPr>
      <w:sz w:val="22"/>
    </w:rPr>
  </w:style>
  <w:style w:type="paragraph" w:styleId="a5">
    <w:name w:val="Note Heading"/>
    <w:basedOn w:val="a"/>
    <w:next w:val="a"/>
    <w:link w:val="a6"/>
    <w:uiPriority w:val="99"/>
    <w:unhideWhenUsed/>
    <w:rsid w:val="009321D7"/>
    <w:pPr>
      <w:jc w:val="center"/>
    </w:pPr>
  </w:style>
  <w:style w:type="character" w:customStyle="1" w:styleId="a6">
    <w:name w:val="記 (文字)"/>
    <w:basedOn w:val="a0"/>
    <w:link w:val="a5"/>
    <w:uiPriority w:val="99"/>
    <w:rsid w:val="009321D7"/>
    <w:rPr>
      <w:sz w:val="22"/>
    </w:rPr>
  </w:style>
  <w:style w:type="paragraph" w:styleId="a7">
    <w:name w:val="Closing"/>
    <w:basedOn w:val="a"/>
    <w:link w:val="a8"/>
    <w:uiPriority w:val="99"/>
    <w:unhideWhenUsed/>
    <w:rsid w:val="009321D7"/>
    <w:pPr>
      <w:jc w:val="right"/>
    </w:pPr>
  </w:style>
  <w:style w:type="character" w:customStyle="1" w:styleId="a8">
    <w:name w:val="結語 (文字)"/>
    <w:basedOn w:val="a0"/>
    <w:link w:val="a7"/>
    <w:uiPriority w:val="99"/>
    <w:rsid w:val="009321D7"/>
    <w:rPr>
      <w:sz w:val="22"/>
    </w:rPr>
  </w:style>
  <w:style w:type="table" w:styleId="a9">
    <w:name w:val="Table Grid"/>
    <w:basedOn w:val="a1"/>
    <w:uiPriority w:val="59"/>
    <w:rsid w:val="0093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436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36E7"/>
    <w:rPr>
      <w:rFonts w:asciiTheme="majorHAnsi" w:eastAsiaTheme="majorEastAsia" w:hAnsiTheme="majorHAnsi" w:cstheme="majorBidi"/>
      <w:sz w:val="18"/>
      <w:szCs w:val="18"/>
    </w:rPr>
  </w:style>
  <w:style w:type="paragraph" w:styleId="ac">
    <w:name w:val="List Paragraph"/>
    <w:basedOn w:val="a"/>
    <w:uiPriority w:val="34"/>
    <w:qFormat/>
    <w:rsid w:val="00F24D93"/>
    <w:pPr>
      <w:ind w:leftChars="400" w:left="840"/>
    </w:pPr>
    <w:rPr>
      <w:sz w:val="21"/>
    </w:rPr>
  </w:style>
  <w:style w:type="paragraph" w:styleId="ad">
    <w:name w:val="header"/>
    <w:basedOn w:val="a"/>
    <w:link w:val="ae"/>
    <w:uiPriority w:val="99"/>
    <w:unhideWhenUsed/>
    <w:rsid w:val="00C058CB"/>
    <w:pPr>
      <w:tabs>
        <w:tab w:val="center" w:pos="4252"/>
        <w:tab w:val="right" w:pos="8504"/>
      </w:tabs>
      <w:snapToGrid w:val="0"/>
    </w:pPr>
  </w:style>
  <w:style w:type="character" w:customStyle="1" w:styleId="ae">
    <w:name w:val="ヘッダー (文字)"/>
    <w:basedOn w:val="a0"/>
    <w:link w:val="ad"/>
    <w:uiPriority w:val="99"/>
    <w:rsid w:val="00C058CB"/>
    <w:rPr>
      <w:sz w:val="22"/>
    </w:rPr>
  </w:style>
  <w:style w:type="paragraph" w:styleId="af">
    <w:name w:val="footer"/>
    <w:basedOn w:val="a"/>
    <w:link w:val="af0"/>
    <w:uiPriority w:val="99"/>
    <w:unhideWhenUsed/>
    <w:rsid w:val="00C058CB"/>
    <w:pPr>
      <w:tabs>
        <w:tab w:val="center" w:pos="4252"/>
        <w:tab w:val="right" w:pos="8504"/>
      </w:tabs>
      <w:snapToGrid w:val="0"/>
    </w:pPr>
  </w:style>
  <w:style w:type="character" w:customStyle="1" w:styleId="af0">
    <w:name w:val="フッター (文字)"/>
    <w:basedOn w:val="a0"/>
    <w:link w:val="af"/>
    <w:uiPriority w:val="99"/>
    <w:rsid w:val="00C058CB"/>
    <w:rPr>
      <w:sz w:val="22"/>
    </w:rPr>
  </w:style>
  <w:style w:type="paragraph" w:styleId="af1">
    <w:name w:val="Revision"/>
    <w:hidden/>
    <w:uiPriority w:val="99"/>
    <w:semiHidden/>
    <w:rsid w:val="00430255"/>
    <w:rPr>
      <w:sz w:val="22"/>
    </w:rPr>
  </w:style>
  <w:style w:type="table" w:customStyle="1" w:styleId="1">
    <w:name w:val="表 (格子)1"/>
    <w:basedOn w:val="a1"/>
    <w:next w:val="a9"/>
    <w:uiPriority w:val="59"/>
    <w:rsid w:val="00C71AA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375</Characters>
  <DocSecurity>0</DocSecurity>
  <Lines>41</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2026-04-14T08:50:00Z</dcterms:created>
  <dcterms:modified xsi:type="dcterms:W3CDTF">2026-04-14T08:51:00Z</dcterms:modified>
</cp:coreProperties>
</file>