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1D50A" w14:textId="0209AB68" w:rsidR="00460B6B" w:rsidRPr="00460B6B" w:rsidRDefault="00460B6B" w:rsidP="00460B6B">
      <w:pPr>
        <w:overflowPunct w:val="0"/>
        <w:spacing w:line="360" w:lineRule="exact"/>
        <w:textAlignment w:val="baseline"/>
        <w:rPr>
          <w:rFonts w:ascii="ＭＳ ゴシック" w:hAnsi="ＭＳ ゴシック" w:cs="ＭＳ 明朝"/>
          <w:color w:val="000000"/>
          <w:kern w:val="0"/>
          <w:sz w:val="24"/>
          <w:szCs w:val="20"/>
          <w:lang w:eastAsia="zh-CN"/>
        </w:rPr>
      </w:pPr>
      <w:r w:rsidRPr="00460B6B">
        <w:rPr>
          <w:rFonts w:ascii="ＭＳ ゴシック" w:hAnsi="ＭＳ ゴシック" w:cs="ＭＳ 明朝"/>
          <w:color w:val="000000"/>
          <w:kern w:val="0"/>
          <w:sz w:val="24"/>
          <w:szCs w:val="20"/>
          <w:lang w:eastAsia="zh-CN"/>
        </w:rPr>
        <w:t>様式第１号</w:t>
      </w:r>
      <w:r w:rsidR="007859A2">
        <w:rPr>
          <w:rFonts w:ascii="ＭＳ ゴシック" w:hAnsi="ＭＳ ゴシック" w:cs="ＭＳ 明朝" w:hint="eastAsia"/>
          <w:color w:val="000000"/>
          <w:kern w:val="0"/>
          <w:sz w:val="24"/>
          <w:szCs w:val="20"/>
        </w:rPr>
        <w:t>－</w:t>
      </w:r>
      <w:r w:rsidR="00EF3DA8">
        <w:rPr>
          <w:rFonts w:ascii="ＭＳ ゴシック" w:hAnsi="ＭＳ ゴシック" w:cs="ＭＳ 明朝" w:hint="eastAsia"/>
          <w:color w:val="000000"/>
          <w:kern w:val="0"/>
          <w:sz w:val="24"/>
          <w:szCs w:val="20"/>
        </w:rPr>
        <w:t>２（中食・外食・給食事業者）</w:t>
      </w:r>
    </w:p>
    <w:p w14:paraId="0906DEE4" w14:textId="77777777" w:rsidR="00460B6B" w:rsidRPr="00460B6B" w:rsidRDefault="00460B6B" w:rsidP="00460B6B">
      <w:pPr>
        <w:overflowPunct w:val="0"/>
        <w:spacing w:line="340" w:lineRule="exact"/>
        <w:jc w:val="right"/>
        <w:textAlignment w:val="baseline"/>
        <w:rPr>
          <w:rFonts w:ascii="ＭＳ 明朝" w:eastAsia="ＭＳ 明朝" w:hAnsi="ＭＳ 明朝" w:cs="ＭＳ 明朝"/>
          <w:color w:val="000000"/>
          <w:kern w:val="0"/>
          <w:sz w:val="24"/>
          <w:szCs w:val="20"/>
          <w:lang w:eastAsia="zh-CN"/>
        </w:rPr>
      </w:pPr>
      <w:r w:rsidRPr="00460B6B">
        <w:rPr>
          <w:rFonts w:ascii="ＭＳ 明朝" w:eastAsia="ＭＳ 明朝" w:hAnsi="ＭＳ 明朝" w:cs="ＭＳ 明朝"/>
          <w:color w:val="000000"/>
          <w:kern w:val="0"/>
          <w:sz w:val="24"/>
          <w:szCs w:val="20"/>
          <w:lang w:eastAsia="zh-CN"/>
        </w:rPr>
        <w:t xml:space="preserve">令和　　年　　月　　日　</w:t>
      </w:r>
    </w:p>
    <w:p w14:paraId="67A186D9"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lang w:eastAsia="zh-CN"/>
        </w:rPr>
      </w:pPr>
    </w:p>
    <w:p w14:paraId="3ABF319D" w14:textId="77777777" w:rsidR="00460B6B" w:rsidRPr="00460B6B" w:rsidRDefault="00460B6B" w:rsidP="00460B6B">
      <w:pPr>
        <w:overflowPunct w:val="0"/>
        <w:spacing w:line="340" w:lineRule="exact"/>
        <w:jc w:val="center"/>
        <w:textAlignment w:val="baseline"/>
        <w:rPr>
          <w:rFonts w:ascii="ＭＳ ゴシック" w:hAnsi="ＭＳ ゴシック" w:cs="ＭＳ 明朝"/>
          <w:color w:val="000000"/>
          <w:kern w:val="0"/>
          <w:sz w:val="32"/>
          <w:szCs w:val="32"/>
        </w:rPr>
      </w:pPr>
      <w:r w:rsidRPr="00460B6B">
        <w:rPr>
          <w:rFonts w:ascii="ＭＳ ゴシック" w:hAnsi="ＭＳ ゴシック" w:cs="ＭＳ 明朝"/>
          <w:color w:val="000000"/>
          <w:kern w:val="0"/>
          <w:sz w:val="32"/>
          <w:szCs w:val="32"/>
        </w:rPr>
        <w:t>売渡し申込書及び誓約書</w:t>
      </w:r>
    </w:p>
    <w:p w14:paraId="53DF1466"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301E6805" w14:textId="77777777"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lang w:eastAsia="zh-TW"/>
        </w:rPr>
      </w:pPr>
      <w:r w:rsidRPr="00460B6B">
        <w:rPr>
          <w:rFonts w:ascii="ＭＳ 明朝" w:eastAsia="ＭＳ 明朝" w:hAnsi="ＭＳ 明朝" w:cs="ＭＳ 明朝"/>
          <w:color w:val="000000"/>
          <w:kern w:val="0"/>
          <w:sz w:val="24"/>
          <w:szCs w:val="20"/>
          <w:lang w:eastAsia="zh-TW"/>
        </w:rPr>
        <w:t xml:space="preserve">農林水産省農産局長　殿 </w:t>
      </w:r>
    </w:p>
    <w:p w14:paraId="19894EE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lang w:eastAsia="zh-TW"/>
        </w:rPr>
      </w:pPr>
    </w:p>
    <w:p w14:paraId="43A59C09" w14:textId="425BD7E2"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令和７年</w:t>
      </w:r>
      <w:r w:rsidR="002F6191">
        <w:rPr>
          <w:rFonts w:ascii="ＭＳ 明朝" w:eastAsia="ＭＳ 明朝" w:hAnsi="ＭＳ 明朝" w:cs="ＭＳ 明朝" w:hint="eastAsia"/>
          <w:color w:val="000000"/>
          <w:kern w:val="0"/>
          <w:sz w:val="24"/>
          <w:szCs w:val="20"/>
        </w:rPr>
        <w:t>６</w:t>
      </w:r>
      <w:r w:rsidRPr="00460B6B">
        <w:rPr>
          <w:rFonts w:ascii="ＭＳ 明朝" w:eastAsia="ＭＳ 明朝" w:hAnsi="ＭＳ 明朝" w:cs="ＭＳ 明朝"/>
          <w:color w:val="000000"/>
          <w:kern w:val="0"/>
          <w:sz w:val="24"/>
          <w:szCs w:val="20"/>
        </w:rPr>
        <w:t>月</w:t>
      </w:r>
      <w:r w:rsidR="00EF3DA8">
        <w:rPr>
          <w:rFonts w:ascii="ＭＳ 明朝" w:eastAsia="ＭＳ 明朝" w:hAnsi="ＭＳ 明朝" w:cs="ＭＳ 明朝" w:hint="eastAsia"/>
          <w:color w:val="000000"/>
          <w:kern w:val="0"/>
          <w:sz w:val="24"/>
          <w:szCs w:val="20"/>
        </w:rPr>
        <w:t>20</w:t>
      </w:r>
      <w:r w:rsidRPr="00460B6B">
        <w:rPr>
          <w:rFonts w:ascii="ＭＳ 明朝" w:eastAsia="ＭＳ 明朝" w:hAnsi="ＭＳ 明朝" w:cs="ＭＳ 明朝"/>
          <w:color w:val="000000"/>
          <w:kern w:val="0"/>
          <w:sz w:val="24"/>
          <w:szCs w:val="20"/>
        </w:rPr>
        <w:t xml:space="preserve">日に公表された政府備蓄米の売渡しを希望しますので、以下のとおり申し込みます。 </w:t>
      </w:r>
    </w:p>
    <w:p w14:paraId="435FD91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4F191130" w14:textId="77777777"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 xml:space="preserve">政府備蓄米の売渡し申込にあたり、下記のとおり誓約します。 </w:t>
      </w:r>
    </w:p>
    <w:p w14:paraId="0FB54E9C" w14:textId="77777777" w:rsidR="00460B6B" w:rsidRPr="00460B6B" w:rsidRDefault="00460B6B" w:rsidP="00460B6B">
      <w:pPr>
        <w:overflowPunct w:val="0"/>
        <w:spacing w:line="340" w:lineRule="exact"/>
        <w:ind w:firstLineChars="100" w:firstLine="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 xml:space="preserve">この誓約が虚偽であり、又はこの誓約に反したことにより、当方が不利益を被ることがあっても、異義は一切申し立てません。 </w:t>
      </w:r>
    </w:p>
    <w:p w14:paraId="399566ED"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339A6B0A" w14:textId="77777777" w:rsidR="00460B6B" w:rsidRPr="00460B6B" w:rsidRDefault="00460B6B" w:rsidP="00460B6B">
      <w:pPr>
        <w:overflowPunct w:val="0"/>
        <w:spacing w:line="340" w:lineRule="exact"/>
        <w:jc w:val="center"/>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記</w:t>
      </w:r>
    </w:p>
    <w:p w14:paraId="46092969"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6886859F"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１　米穀の流通に関する法令</w:t>
      </w:r>
      <w:r w:rsidRPr="00460B6B">
        <w:rPr>
          <w:rFonts w:ascii="ＭＳ 明朝" w:eastAsia="ＭＳ 明朝" w:hAnsi="ＭＳ 明朝" w:cs="ＭＳ 明朝"/>
          <w:color w:val="000000"/>
          <w:kern w:val="0"/>
          <w:sz w:val="24"/>
          <w:szCs w:val="20"/>
          <w:vertAlign w:val="superscript"/>
        </w:rPr>
        <w:t>*</w:t>
      </w:r>
      <w:r w:rsidRPr="00460B6B">
        <w:rPr>
          <w:rFonts w:ascii="ＭＳ 明朝" w:eastAsia="ＭＳ 明朝" w:hAnsi="ＭＳ 明朝" w:cs="ＭＳ 明朝"/>
          <w:color w:val="000000"/>
          <w:kern w:val="0"/>
          <w:sz w:val="24"/>
          <w:szCs w:val="20"/>
          <w:vertAlign w:val="superscript"/>
        </w:rPr>
        <w:endnoteReference w:id="1"/>
      </w:r>
      <w:r w:rsidRPr="00460B6B">
        <w:rPr>
          <w:rFonts w:ascii="ＭＳ 明朝" w:eastAsia="ＭＳ 明朝" w:hAnsi="ＭＳ 明朝" w:cs="ＭＳ 明朝"/>
          <w:color w:val="000000"/>
          <w:kern w:val="0"/>
          <w:sz w:val="24"/>
          <w:szCs w:val="20"/>
        </w:rPr>
        <w:t>を遵守し、買い受ける米穀を適正に主食の用途として使用すること。</w:t>
      </w:r>
    </w:p>
    <w:p w14:paraId="0BC114DC" w14:textId="77777777"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２　政府が売渡しを行った政府備蓄米及び政府が買入れする国内産米穀について、適切に管理する倉庫等の施設を確保していること。</w:t>
      </w:r>
    </w:p>
    <w:p w14:paraId="0949E536" w14:textId="7F9D58B5"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３　随意契約による政府備蓄米の売渡し要領（</w:t>
      </w:r>
      <w:bookmarkStart w:id="0" w:name="_Hlk199063612"/>
      <w:r w:rsidRPr="00460B6B">
        <w:rPr>
          <w:rFonts w:ascii="ＭＳ 明朝" w:eastAsia="ＭＳ 明朝" w:hAnsi="ＭＳ 明朝" w:cs="ＭＳ 明朝"/>
          <w:color w:val="000000"/>
          <w:kern w:val="0"/>
          <w:sz w:val="24"/>
          <w:szCs w:val="20"/>
        </w:rPr>
        <w:t>令和７年５月26日付け７農産第992号</w:t>
      </w:r>
      <w:bookmarkEnd w:id="0"/>
      <w:r w:rsidRPr="00460B6B">
        <w:rPr>
          <w:rFonts w:ascii="ＭＳ 明朝" w:eastAsia="ＭＳ 明朝" w:hAnsi="ＭＳ 明朝" w:cs="ＭＳ 明朝"/>
          <w:color w:val="000000"/>
          <w:kern w:val="0"/>
          <w:sz w:val="24"/>
          <w:szCs w:val="20"/>
        </w:rPr>
        <w:t>農林水産省農産局長通知。以下「要領」という。）第３の６に規定する別紙</w:t>
      </w:r>
      <w:r w:rsidR="00535E32">
        <w:rPr>
          <w:rFonts w:ascii="ＭＳ 明朝" w:eastAsia="ＭＳ 明朝" w:hAnsi="ＭＳ 明朝" w:cs="ＭＳ 明朝" w:hint="eastAsia"/>
          <w:color w:val="000000"/>
          <w:kern w:val="0"/>
          <w:sz w:val="24"/>
          <w:szCs w:val="20"/>
        </w:rPr>
        <w:t>２</w:t>
      </w:r>
      <w:r w:rsidRPr="00460B6B">
        <w:rPr>
          <w:rFonts w:ascii="ＭＳ 明朝" w:eastAsia="ＭＳ 明朝" w:hAnsi="ＭＳ 明朝" w:cs="ＭＳ 明朝"/>
          <w:color w:val="000000"/>
          <w:kern w:val="0"/>
          <w:sz w:val="24"/>
          <w:szCs w:val="20"/>
        </w:rPr>
        <w:t>により受託事業体との間で締結した「政府所有米穀の売買契約における約定事項」を遵守し、当該約定事項の定めを遵守していないと認められる場合は、農産局長の指導を受け、それに従うこと。</w:t>
      </w:r>
    </w:p>
    <w:p w14:paraId="72EAFF50" w14:textId="1BF0D2C2" w:rsidR="00460B6B" w:rsidRPr="00460B6B" w:rsidRDefault="00460B6B" w:rsidP="00460B6B">
      <w:pPr>
        <w:overflowPunct w:val="0"/>
        <w:spacing w:line="340" w:lineRule="exact"/>
        <w:ind w:left="240" w:hangingChars="100" w:hanging="24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４　要領第５の</w:t>
      </w:r>
      <w:r w:rsidR="008859D7">
        <w:rPr>
          <w:rFonts w:ascii="ＭＳ 明朝" w:eastAsia="ＭＳ 明朝" w:hAnsi="ＭＳ 明朝" w:cs="ＭＳ 明朝" w:hint="eastAsia"/>
          <w:color w:val="000000"/>
          <w:kern w:val="0"/>
          <w:sz w:val="24"/>
          <w:szCs w:val="20"/>
        </w:rPr>
        <w:t>２</w:t>
      </w:r>
      <w:r w:rsidR="006E7AB9">
        <w:rPr>
          <w:rFonts w:ascii="ＭＳ 明朝" w:eastAsia="ＭＳ 明朝" w:hAnsi="ＭＳ 明朝" w:cs="ＭＳ 明朝" w:hint="eastAsia"/>
          <w:color w:val="000000"/>
          <w:kern w:val="0"/>
          <w:sz w:val="24"/>
          <w:szCs w:val="20"/>
        </w:rPr>
        <w:t>の（1）</w:t>
      </w:r>
      <w:r w:rsidRPr="00460B6B">
        <w:rPr>
          <w:rFonts w:ascii="ＭＳ 明朝" w:eastAsia="ＭＳ 明朝" w:hAnsi="ＭＳ 明朝" w:cs="ＭＳ 明朝"/>
          <w:color w:val="000000"/>
          <w:kern w:val="0"/>
          <w:sz w:val="24"/>
          <w:szCs w:val="20"/>
        </w:rPr>
        <w:t>の</w:t>
      </w:r>
      <w:r w:rsidR="006E7AB9">
        <w:rPr>
          <w:rFonts w:ascii="ＭＳ 明朝" w:eastAsia="ＭＳ 明朝" w:hAnsi="ＭＳ 明朝" w:cs="ＭＳ 明朝" w:hint="eastAsia"/>
          <w:color w:val="000000"/>
          <w:kern w:val="0"/>
          <w:sz w:val="24"/>
          <w:szCs w:val="20"/>
        </w:rPr>
        <w:t>使用</w:t>
      </w:r>
      <w:r w:rsidRPr="00460B6B">
        <w:rPr>
          <w:rFonts w:ascii="ＭＳ 明朝" w:eastAsia="ＭＳ 明朝" w:hAnsi="ＭＳ 明朝" w:cs="ＭＳ 明朝"/>
          <w:color w:val="000000"/>
          <w:kern w:val="0"/>
          <w:sz w:val="24"/>
          <w:szCs w:val="20"/>
        </w:rPr>
        <w:t>計画を提出し、当該</w:t>
      </w:r>
      <w:r w:rsidR="006E7AB9">
        <w:rPr>
          <w:rFonts w:ascii="ＭＳ 明朝" w:eastAsia="ＭＳ 明朝" w:hAnsi="ＭＳ 明朝" w:cs="ＭＳ 明朝" w:hint="eastAsia"/>
          <w:color w:val="000000"/>
          <w:kern w:val="0"/>
          <w:sz w:val="24"/>
          <w:szCs w:val="20"/>
        </w:rPr>
        <w:t>使用</w:t>
      </w:r>
      <w:r w:rsidRPr="00460B6B">
        <w:rPr>
          <w:rFonts w:ascii="ＭＳ 明朝" w:eastAsia="ＭＳ 明朝" w:hAnsi="ＭＳ 明朝" w:cs="ＭＳ 明朝"/>
          <w:color w:val="000000"/>
          <w:kern w:val="0"/>
          <w:sz w:val="24"/>
          <w:szCs w:val="20"/>
        </w:rPr>
        <w:t>計画に沿って</w:t>
      </w:r>
      <w:r w:rsidR="006E7AB9">
        <w:rPr>
          <w:rFonts w:ascii="ＭＳ 明朝" w:eastAsia="ＭＳ 明朝" w:hAnsi="ＭＳ 明朝" w:cs="ＭＳ 明朝" w:hint="eastAsia"/>
          <w:color w:val="000000"/>
          <w:kern w:val="0"/>
          <w:sz w:val="24"/>
          <w:szCs w:val="20"/>
        </w:rPr>
        <w:t>使用</w:t>
      </w:r>
      <w:r w:rsidRPr="00460B6B">
        <w:rPr>
          <w:rFonts w:ascii="ＭＳ 明朝" w:eastAsia="ＭＳ 明朝" w:hAnsi="ＭＳ 明朝" w:cs="ＭＳ 明朝"/>
          <w:color w:val="000000"/>
          <w:kern w:val="0"/>
          <w:sz w:val="24"/>
          <w:szCs w:val="20"/>
        </w:rPr>
        <w:t>するとともに、買い受けた当該米穀の</w:t>
      </w:r>
      <w:r w:rsidR="006E7AB9">
        <w:rPr>
          <w:rFonts w:ascii="ＭＳ 明朝" w:eastAsia="ＭＳ 明朝" w:hAnsi="ＭＳ 明朝" w:cs="ＭＳ 明朝" w:hint="eastAsia"/>
          <w:color w:val="000000"/>
          <w:kern w:val="0"/>
          <w:sz w:val="24"/>
          <w:szCs w:val="20"/>
        </w:rPr>
        <w:t>使用</w:t>
      </w:r>
      <w:r w:rsidRPr="00460B6B">
        <w:rPr>
          <w:rFonts w:ascii="ＭＳ 明朝" w:eastAsia="ＭＳ 明朝" w:hAnsi="ＭＳ 明朝" w:cs="ＭＳ 明朝"/>
          <w:color w:val="000000"/>
          <w:kern w:val="0"/>
          <w:sz w:val="24"/>
          <w:szCs w:val="20"/>
        </w:rPr>
        <w:t>実績等について要領第５の２</w:t>
      </w:r>
      <w:r w:rsidR="00354DC1">
        <w:rPr>
          <w:rFonts w:ascii="ＭＳ 明朝" w:eastAsia="ＭＳ 明朝" w:hAnsi="ＭＳ 明朝" w:cs="ＭＳ 明朝" w:hint="eastAsia"/>
          <w:color w:val="000000"/>
          <w:kern w:val="0"/>
          <w:sz w:val="24"/>
          <w:szCs w:val="20"/>
        </w:rPr>
        <w:t>の（2）</w:t>
      </w:r>
      <w:r w:rsidRPr="00460B6B">
        <w:rPr>
          <w:rFonts w:ascii="ＭＳ 明朝" w:eastAsia="ＭＳ 明朝" w:hAnsi="ＭＳ 明朝" w:cs="ＭＳ 明朝"/>
          <w:color w:val="000000"/>
          <w:kern w:val="0"/>
          <w:sz w:val="24"/>
          <w:szCs w:val="20"/>
        </w:rPr>
        <w:t>により報告すること。</w:t>
      </w:r>
    </w:p>
    <w:p w14:paraId="3C5190D5" w14:textId="77777777" w:rsidR="00460B6B" w:rsidRPr="00460B6B" w:rsidRDefault="00460B6B" w:rsidP="00460B6B">
      <w:pPr>
        <w:overflowPunct w:val="0"/>
        <w:spacing w:line="340" w:lineRule="exact"/>
        <w:textAlignment w:val="baseline"/>
        <w:rPr>
          <w:rFonts w:ascii="ＭＳ 明朝" w:eastAsia="ＭＳ 明朝" w:hAnsi="ＭＳ 明朝" w:cs="ＭＳ 明朝"/>
          <w:color w:val="000000"/>
          <w:kern w:val="0"/>
          <w:sz w:val="24"/>
          <w:szCs w:val="20"/>
        </w:rPr>
      </w:pPr>
    </w:p>
    <w:p w14:paraId="202DFD18" w14:textId="77777777" w:rsidR="00460B6B" w:rsidRPr="00460B6B" w:rsidRDefault="00460B6B" w:rsidP="00460B6B">
      <w:pPr>
        <w:overflowPunct w:val="0"/>
        <w:spacing w:line="340" w:lineRule="exact"/>
        <w:ind w:firstLineChars="1000" w:firstLine="240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住　　　　所：</w:t>
      </w:r>
    </w:p>
    <w:p w14:paraId="1F5340A9" w14:textId="77777777" w:rsidR="00460B6B" w:rsidRPr="00460B6B" w:rsidRDefault="00460B6B" w:rsidP="00460B6B">
      <w:pPr>
        <w:overflowPunct w:val="0"/>
        <w:spacing w:line="340" w:lineRule="exact"/>
        <w:ind w:firstLineChars="1000" w:firstLine="2400"/>
        <w:textAlignment w:val="baseline"/>
        <w:rPr>
          <w:rFonts w:ascii="ＭＳ 明朝" w:eastAsia="ＭＳ 明朝" w:hAnsi="ＭＳ 明朝" w:cs="ＭＳ 明朝"/>
          <w:color w:val="000000"/>
          <w:kern w:val="0"/>
          <w:sz w:val="24"/>
          <w:szCs w:val="20"/>
        </w:rPr>
      </w:pPr>
      <w:r w:rsidRPr="00460B6B">
        <w:rPr>
          <w:rFonts w:ascii="ＭＳ 明朝" w:eastAsia="ＭＳ 明朝" w:hAnsi="ＭＳ 明朝" w:cs="ＭＳ 明朝"/>
          <w:color w:val="000000"/>
          <w:kern w:val="0"/>
          <w:sz w:val="24"/>
          <w:szCs w:val="20"/>
        </w:rPr>
        <w:t>商号又は名称：</w:t>
      </w:r>
    </w:p>
    <w:p w14:paraId="57E45D0C" w14:textId="77777777" w:rsidR="00460B6B" w:rsidRPr="00460B6B" w:rsidRDefault="00460B6B" w:rsidP="00460B6B">
      <w:pPr>
        <w:overflowPunct w:val="0"/>
        <w:spacing w:line="340" w:lineRule="exact"/>
        <w:ind w:firstLineChars="800" w:firstLine="2400"/>
        <w:textAlignment w:val="baseline"/>
        <w:rPr>
          <w:rFonts w:ascii="ＭＳ 明朝" w:eastAsia="ＭＳ 明朝" w:hAnsi="ＭＳ 明朝" w:cs="ＭＳ 明朝"/>
          <w:color w:val="000000"/>
          <w:kern w:val="0"/>
          <w:sz w:val="24"/>
          <w:szCs w:val="20"/>
          <w:lang w:eastAsia="zh-TW"/>
        </w:rPr>
      </w:pPr>
      <w:r w:rsidRPr="00460B6B">
        <w:rPr>
          <w:rFonts w:ascii="ＭＳ 明朝" w:eastAsia="ＭＳ 明朝" w:hAnsi="ＭＳ 明朝" w:cs="ＭＳ 明朝"/>
          <w:color w:val="000000"/>
          <w:spacing w:val="30"/>
          <w:kern w:val="0"/>
          <w:sz w:val="24"/>
          <w:szCs w:val="20"/>
          <w:fitText w:val="1440" w:id="-707998718"/>
          <w:lang w:eastAsia="zh-TW"/>
        </w:rPr>
        <w:t>代表者氏</w:t>
      </w:r>
      <w:r w:rsidRPr="00460B6B">
        <w:rPr>
          <w:rFonts w:ascii="ＭＳ 明朝" w:eastAsia="ＭＳ 明朝" w:hAnsi="ＭＳ 明朝" w:cs="ＭＳ 明朝"/>
          <w:color w:val="000000"/>
          <w:kern w:val="0"/>
          <w:sz w:val="24"/>
          <w:szCs w:val="20"/>
          <w:fitText w:val="1440" w:id="-707998718"/>
          <w:lang w:eastAsia="zh-TW"/>
        </w:rPr>
        <w:t>名</w:t>
      </w:r>
      <w:r w:rsidRPr="00460B6B">
        <w:rPr>
          <w:rFonts w:ascii="ＭＳ 明朝" w:eastAsia="ＭＳ 明朝" w:hAnsi="ＭＳ 明朝" w:cs="ＭＳ 明朝"/>
          <w:color w:val="000000"/>
          <w:kern w:val="0"/>
          <w:sz w:val="24"/>
          <w:szCs w:val="20"/>
          <w:lang w:eastAsia="zh-TW"/>
        </w:rPr>
        <w:t>：</w:t>
      </w:r>
    </w:p>
    <w:p w14:paraId="2F2257D9" w14:textId="61CAA8E9" w:rsidR="00AA6D12" w:rsidRPr="00387C9A" w:rsidRDefault="00460B6B" w:rsidP="00460B6B">
      <w:r w:rsidRPr="00460B6B">
        <w:rPr>
          <w:rFonts w:ascii="ＭＳ 明朝" w:eastAsia="ＭＳ 明朝" w:hAnsi="ＭＳ 明朝" w:cs="ＭＳ 明朝"/>
          <w:color w:val="000000"/>
          <w:kern w:val="0"/>
          <w:sz w:val="24"/>
          <w:szCs w:val="20"/>
          <w:lang w:eastAsia="zh-TW"/>
        </w:rPr>
        <w:t xml:space="preserve">　　</w:t>
      </w:r>
      <w:r>
        <w:rPr>
          <w:rFonts w:ascii="ＭＳ 明朝" w:eastAsia="ＭＳ 明朝" w:hAnsi="ＭＳ 明朝" w:cs="ＭＳ 明朝" w:hint="eastAsia"/>
          <w:color w:val="000000"/>
          <w:kern w:val="0"/>
          <w:sz w:val="24"/>
          <w:szCs w:val="20"/>
        </w:rPr>
        <w:t xml:space="preserve">　　　　　　　　</w:t>
      </w:r>
      <w:r w:rsidRPr="00460B6B">
        <w:rPr>
          <w:rFonts w:ascii="ＭＳ 明朝" w:eastAsia="ＭＳ 明朝" w:hAnsi="ＭＳ 明朝" w:cs="ＭＳ 明朝"/>
          <w:color w:val="000000"/>
          <w:spacing w:val="80"/>
          <w:kern w:val="0"/>
          <w:sz w:val="24"/>
          <w:szCs w:val="20"/>
          <w:fitText w:val="1440" w:id="-707998717"/>
          <w:lang w:eastAsia="zh-CN"/>
        </w:rPr>
        <w:t>電話番</w:t>
      </w:r>
      <w:r w:rsidRPr="00460B6B">
        <w:rPr>
          <w:rFonts w:ascii="ＭＳ 明朝" w:eastAsia="ＭＳ 明朝" w:hAnsi="ＭＳ 明朝" w:cs="ＭＳ 明朝"/>
          <w:color w:val="000000"/>
          <w:kern w:val="0"/>
          <w:sz w:val="24"/>
          <w:szCs w:val="20"/>
          <w:fitText w:val="1440" w:id="-707998717"/>
          <w:lang w:eastAsia="zh-CN"/>
        </w:rPr>
        <w:t>号</w:t>
      </w:r>
      <w:r w:rsidRPr="00460B6B">
        <w:rPr>
          <w:rFonts w:ascii="ＭＳ 明朝" w:eastAsia="ＭＳ 明朝" w:hAnsi="ＭＳ 明朝" w:cs="ＭＳ 明朝"/>
          <w:color w:val="000000"/>
          <w:kern w:val="0"/>
          <w:sz w:val="24"/>
          <w:szCs w:val="20"/>
          <w:lang w:eastAsia="zh-CN"/>
        </w:rPr>
        <w:t>：</w:t>
      </w:r>
    </w:p>
    <w:sectPr w:rsidR="00AA6D12" w:rsidRPr="00387C9A" w:rsidSect="00460B6B">
      <w:footerReference w:type="default" r:id="rId6"/>
      <w:pgSz w:w="11906" w:h="16838" w:code="9"/>
      <w:pgMar w:top="1134" w:right="1134" w:bottom="1134" w:left="1134" w:header="680" w:footer="680"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16A3" w14:textId="77777777" w:rsidR="00256619" w:rsidRDefault="00256619" w:rsidP="00B778DB">
      <w:r>
        <w:separator/>
      </w:r>
    </w:p>
  </w:endnote>
  <w:endnote w:type="continuationSeparator" w:id="0">
    <w:p w14:paraId="11558CD5" w14:textId="77777777" w:rsidR="00256619" w:rsidRDefault="00256619" w:rsidP="00B778DB">
      <w:r>
        <w:continuationSeparator/>
      </w:r>
    </w:p>
  </w:endnote>
  <w:endnote w:id="1">
    <w:p w14:paraId="1D2E449A" w14:textId="77777777" w:rsidR="00460B6B" w:rsidRDefault="00460B6B" w:rsidP="00460B6B">
      <w:pPr>
        <w:pStyle w:val="ae"/>
        <w:rPr>
          <w:rFonts w:hint="default"/>
          <w:sz w:val="18"/>
          <w:szCs w:val="18"/>
        </w:rPr>
      </w:pPr>
      <w:r w:rsidRPr="00D36747">
        <w:rPr>
          <w:rStyle w:val="af0"/>
          <w:rFonts w:hint="default"/>
          <w:sz w:val="18"/>
          <w:szCs w:val="18"/>
        </w:rPr>
        <w:endnoteRef/>
      </w:r>
      <w:r w:rsidRPr="00D36747">
        <w:rPr>
          <w:rFonts w:hint="default"/>
          <w:sz w:val="18"/>
          <w:szCs w:val="18"/>
        </w:rPr>
        <w:t xml:space="preserve"> </w:t>
      </w:r>
      <w:r w:rsidRPr="00D36747">
        <w:rPr>
          <w:sz w:val="18"/>
          <w:szCs w:val="18"/>
        </w:rPr>
        <w:t>米穀の流通に関する法令とは、主要食糧の需給及び価格の安定に関する法律（平成６年法律第</w:t>
      </w:r>
      <w:r w:rsidRPr="00D36747">
        <w:rPr>
          <w:rFonts w:hint="default"/>
          <w:sz w:val="18"/>
          <w:szCs w:val="18"/>
        </w:rPr>
        <w:t>113号）、米穀等の取引等に係る情報の記録及び産地情報の伝達に関する法律（平成21年法律第26号）、農林物資の規格化等に関する法律（昭和25年法律第175号）、食品表示法（平成25年法律第70号）、不当景品類及び不当表示防止法（昭和37年法律第134号）</w:t>
      </w:r>
      <w:r w:rsidRPr="006A2BCB">
        <w:rPr>
          <w:rFonts w:hint="default"/>
          <w:sz w:val="18"/>
          <w:szCs w:val="18"/>
        </w:rPr>
        <w:t>、不正競争防止法（平成５年法律第47号）、農産物検査法（昭和26年法律第144号）、食品衛生法（昭和22年法律第233号）、私的独占の禁止及び公正取引の確保に関する法律（昭和22年法律第54号）、刑法（明治40年法律第45号）、飼料の安全性の確保及び品質の改善に関する法律（昭和28年法律第35号）</w:t>
      </w:r>
      <w:r w:rsidRPr="00460B6B">
        <w:rPr>
          <w:sz w:val="18"/>
          <w:szCs w:val="18"/>
        </w:rPr>
        <w:t>、</w:t>
      </w:r>
      <w:r w:rsidRPr="006A2BCB">
        <w:rPr>
          <w:rFonts w:hint="default"/>
          <w:sz w:val="18"/>
          <w:szCs w:val="18"/>
        </w:rPr>
        <w:t>飼料需給安定法（昭和27年法律第356号）</w:t>
      </w:r>
      <w:r w:rsidRPr="00460B6B">
        <w:rPr>
          <w:sz w:val="18"/>
          <w:szCs w:val="18"/>
        </w:rPr>
        <w:t>及び食料供給困難事態対策法（令和６年法律第</w:t>
      </w:r>
      <w:r w:rsidRPr="00460B6B">
        <w:rPr>
          <w:rFonts w:hint="default"/>
          <w:sz w:val="18"/>
          <w:szCs w:val="18"/>
        </w:rPr>
        <w:t>61号）</w:t>
      </w:r>
      <w:r w:rsidRPr="006A2BCB">
        <w:rPr>
          <w:rFonts w:hint="default"/>
          <w:sz w:val="18"/>
          <w:szCs w:val="18"/>
        </w:rPr>
        <w:t>並びにこれらの法律に基づく命令をいう。</w:t>
      </w:r>
    </w:p>
    <w:p w14:paraId="130A920D" w14:textId="77777777" w:rsidR="00460B6B" w:rsidRPr="00D36747" w:rsidRDefault="00460B6B" w:rsidP="00460B6B">
      <w:pPr>
        <w:pStyle w:val="ae"/>
        <w:rPr>
          <w:rFonts w:hint="default"/>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E8C37" w14:textId="0D4A643D"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97F62" w14:textId="77777777" w:rsidR="00256619" w:rsidRDefault="00256619" w:rsidP="00B778DB">
      <w:r>
        <w:rPr>
          <w:rFonts w:hint="eastAsia"/>
        </w:rPr>
        <w:separator/>
      </w:r>
    </w:p>
  </w:footnote>
  <w:footnote w:type="continuationSeparator" w:id="0">
    <w:p w14:paraId="3D5196CA" w14:textId="77777777" w:rsidR="00256619" w:rsidRDefault="00256619"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B6B"/>
    <w:rsid w:val="000017F0"/>
    <w:rsid w:val="000814A4"/>
    <w:rsid w:val="000853C8"/>
    <w:rsid w:val="000B665D"/>
    <w:rsid w:val="000C0575"/>
    <w:rsid w:val="000E5940"/>
    <w:rsid w:val="001313C0"/>
    <w:rsid w:val="00143704"/>
    <w:rsid w:val="001A26AD"/>
    <w:rsid w:val="001B604D"/>
    <w:rsid w:val="001D343F"/>
    <w:rsid w:val="001E5C39"/>
    <w:rsid w:val="00256619"/>
    <w:rsid w:val="0027053F"/>
    <w:rsid w:val="00293714"/>
    <w:rsid w:val="002A01D1"/>
    <w:rsid w:val="002F6191"/>
    <w:rsid w:val="00354DC1"/>
    <w:rsid w:val="00387C9A"/>
    <w:rsid w:val="003B2A73"/>
    <w:rsid w:val="003C4395"/>
    <w:rsid w:val="00460B6B"/>
    <w:rsid w:val="00522EC9"/>
    <w:rsid w:val="00535E32"/>
    <w:rsid w:val="005F6116"/>
    <w:rsid w:val="006451A9"/>
    <w:rsid w:val="006E7AB9"/>
    <w:rsid w:val="007113C2"/>
    <w:rsid w:val="007859A2"/>
    <w:rsid w:val="007C1CB7"/>
    <w:rsid w:val="008859D7"/>
    <w:rsid w:val="009A65BD"/>
    <w:rsid w:val="00A633B4"/>
    <w:rsid w:val="00A66775"/>
    <w:rsid w:val="00AA6D12"/>
    <w:rsid w:val="00B778DB"/>
    <w:rsid w:val="00BE0BF8"/>
    <w:rsid w:val="00BE5360"/>
    <w:rsid w:val="00BE757A"/>
    <w:rsid w:val="00CD4F48"/>
    <w:rsid w:val="00D25E63"/>
    <w:rsid w:val="00DC2D75"/>
    <w:rsid w:val="00E820F0"/>
    <w:rsid w:val="00EC0693"/>
    <w:rsid w:val="00EF3DA8"/>
    <w:rsid w:val="00F001EB"/>
    <w:rsid w:val="00F008D9"/>
    <w:rsid w:val="00F77AD2"/>
    <w:rsid w:val="00FA45E3"/>
    <w:rsid w:val="00FC4AEB"/>
    <w:rsid w:val="00FF0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4B70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704"/>
    <w:pPr>
      <w:widowControl w:val="0"/>
      <w:jc w:val="both"/>
    </w:pPr>
  </w:style>
  <w:style w:type="paragraph" w:styleId="1">
    <w:name w:val="heading 1"/>
    <w:basedOn w:val="a"/>
    <w:next w:val="a"/>
    <w:link w:val="10"/>
    <w:uiPriority w:val="9"/>
    <w:qFormat/>
    <w:rsid w:val="00460B6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60B6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60B6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60B6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60B6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60B6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60B6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60B6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60B6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character" w:customStyle="1" w:styleId="10">
    <w:name w:val="見出し 1 (文字)"/>
    <w:basedOn w:val="a0"/>
    <w:link w:val="1"/>
    <w:uiPriority w:val="9"/>
    <w:rsid w:val="00460B6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60B6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60B6B"/>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60B6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60B6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60B6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60B6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60B6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60B6B"/>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460B6B"/>
    <w:pPr>
      <w:spacing w:after="80"/>
      <w:contextualSpacing/>
      <w:jc w:val="center"/>
    </w:pPr>
    <w:rPr>
      <w:rFonts w:asciiTheme="majorHAnsi" w:eastAsiaTheme="majorEastAsia" w:hAnsiTheme="majorHAnsi" w:cstheme="majorBidi"/>
      <w:spacing w:val="-10"/>
      <w:kern w:val="28"/>
      <w:sz w:val="56"/>
      <w:szCs w:val="56"/>
    </w:rPr>
  </w:style>
  <w:style w:type="character" w:customStyle="1" w:styleId="a8">
    <w:name w:val="表題 (文字)"/>
    <w:basedOn w:val="a0"/>
    <w:link w:val="a7"/>
    <w:uiPriority w:val="10"/>
    <w:rsid w:val="00460B6B"/>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460B6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a">
    <w:name w:val="副題 (文字)"/>
    <w:basedOn w:val="a0"/>
    <w:link w:val="a9"/>
    <w:uiPriority w:val="11"/>
    <w:rsid w:val="00460B6B"/>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460B6B"/>
    <w:pPr>
      <w:spacing w:before="160" w:after="160"/>
      <w:jc w:val="center"/>
    </w:pPr>
    <w:rPr>
      <w:i/>
      <w:iCs/>
      <w:color w:val="404040" w:themeColor="text1" w:themeTint="BF"/>
    </w:rPr>
  </w:style>
  <w:style w:type="character" w:customStyle="1" w:styleId="ac">
    <w:name w:val="引用文 (文字)"/>
    <w:basedOn w:val="a0"/>
    <w:link w:val="ab"/>
    <w:uiPriority w:val="29"/>
    <w:rsid w:val="00460B6B"/>
    <w:rPr>
      <w:i/>
      <w:iCs/>
      <w:color w:val="404040" w:themeColor="text1" w:themeTint="BF"/>
    </w:rPr>
  </w:style>
  <w:style w:type="paragraph" w:styleId="ad">
    <w:name w:val="List Paragraph"/>
    <w:basedOn w:val="a"/>
    <w:uiPriority w:val="34"/>
    <w:qFormat/>
    <w:rsid w:val="00460B6B"/>
    <w:pPr>
      <w:ind w:left="720"/>
      <w:contextualSpacing/>
    </w:pPr>
  </w:style>
  <w:style w:type="character" w:styleId="21">
    <w:name w:val="Intense Emphasis"/>
    <w:basedOn w:val="a0"/>
    <w:uiPriority w:val="21"/>
    <w:qFormat/>
    <w:rsid w:val="00460B6B"/>
    <w:rPr>
      <w:i/>
      <w:iCs/>
      <w:color w:val="0F4761" w:themeColor="accent1" w:themeShade="BF"/>
    </w:rPr>
  </w:style>
  <w:style w:type="paragraph" w:styleId="22">
    <w:name w:val="Intense Quote"/>
    <w:basedOn w:val="a"/>
    <w:next w:val="a"/>
    <w:link w:val="23"/>
    <w:uiPriority w:val="30"/>
    <w:qFormat/>
    <w:rsid w:val="00460B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60B6B"/>
    <w:rPr>
      <w:i/>
      <w:iCs/>
      <w:color w:val="0F4761" w:themeColor="accent1" w:themeShade="BF"/>
    </w:rPr>
  </w:style>
  <w:style w:type="character" w:styleId="24">
    <w:name w:val="Intense Reference"/>
    <w:basedOn w:val="a0"/>
    <w:uiPriority w:val="32"/>
    <w:qFormat/>
    <w:rsid w:val="00460B6B"/>
    <w:rPr>
      <w:b/>
      <w:bCs/>
      <w:smallCaps/>
      <w:color w:val="0F4761" w:themeColor="accent1" w:themeShade="BF"/>
      <w:spacing w:val="5"/>
    </w:rPr>
  </w:style>
  <w:style w:type="paragraph" w:styleId="ae">
    <w:name w:val="endnote text"/>
    <w:basedOn w:val="a"/>
    <w:link w:val="af"/>
    <w:uiPriority w:val="99"/>
    <w:semiHidden/>
    <w:unhideWhenUsed/>
    <w:rsid w:val="00460B6B"/>
    <w:pPr>
      <w:overflowPunct w:val="0"/>
      <w:snapToGrid w:val="0"/>
      <w:jc w:val="left"/>
      <w:textAlignment w:val="baseline"/>
    </w:pPr>
    <w:rPr>
      <w:rFonts w:ascii="ＭＳ 明朝" w:eastAsia="ＭＳ 明朝" w:hAnsi="ＭＳ 明朝" w:cs="ＭＳ 明朝" w:hint="eastAsia"/>
      <w:color w:val="000000"/>
      <w:kern w:val="0"/>
      <w:sz w:val="24"/>
      <w:szCs w:val="20"/>
    </w:rPr>
  </w:style>
  <w:style w:type="character" w:customStyle="1" w:styleId="af">
    <w:name w:val="文末脚注文字列 (文字)"/>
    <w:basedOn w:val="a0"/>
    <w:link w:val="ae"/>
    <w:uiPriority w:val="99"/>
    <w:semiHidden/>
    <w:rsid w:val="00460B6B"/>
    <w:rPr>
      <w:rFonts w:ascii="ＭＳ 明朝" w:eastAsia="ＭＳ 明朝" w:hAnsi="ＭＳ 明朝" w:cs="ＭＳ 明朝"/>
      <w:color w:val="000000"/>
      <w:kern w:val="0"/>
      <w:sz w:val="24"/>
      <w:szCs w:val="20"/>
    </w:rPr>
  </w:style>
  <w:style w:type="character" w:styleId="af0">
    <w:name w:val="endnote reference"/>
    <w:uiPriority w:val="99"/>
    <w:semiHidden/>
    <w:unhideWhenUsed/>
    <w:rsid w:val="00460B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2025-06-09T13:35:00Z</dcterms:created>
  <dcterms:modified xsi:type="dcterms:W3CDTF">2025-06-24T01:03:00Z</dcterms:modified>
</cp:coreProperties>
</file>