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4092" w14:textId="1CFE32D2" w:rsidR="00736199" w:rsidRPr="00753A6E" w:rsidRDefault="00736199" w:rsidP="00736199">
      <w:pPr>
        <w:spacing w:line="346" w:lineRule="exact"/>
        <w:rPr>
          <w:rFonts w:hint="default"/>
          <w:lang w:eastAsia="zh-CN"/>
        </w:rPr>
      </w:pPr>
      <w:r w:rsidRPr="00753A6E">
        <w:rPr>
          <w:rFonts w:ascii="ＭＳ ゴシック" w:eastAsia="ＭＳ ゴシック"/>
          <w:b/>
          <w:sz w:val="22"/>
          <w:lang w:eastAsia="zh-CN"/>
        </w:rPr>
        <w:t>別記様式第</w:t>
      </w:r>
      <w:r w:rsidRPr="00753A6E">
        <w:rPr>
          <w:rFonts w:ascii="ＭＳ ゴシック" w:eastAsia="ＭＳ ゴシック"/>
          <w:b/>
          <w:sz w:val="22"/>
        </w:rPr>
        <w:t>10</w:t>
      </w:r>
      <w:r w:rsidRPr="00753A6E">
        <w:rPr>
          <w:rFonts w:ascii="ＭＳ ゴシック" w:eastAsia="ＭＳ ゴシック"/>
          <w:b/>
          <w:sz w:val="22"/>
          <w:lang w:eastAsia="zh-CN"/>
        </w:rPr>
        <w:t>号（第</w:t>
      </w:r>
      <w:r w:rsidRPr="00753A6E">
        <w:rPr>
          <w:rFonts w:ascii="ＭＳ ゴシック" w:eastAsia="ＭＳ ゴシック"/>
          <w:b/>
          <w:sz w:val="22"/>
        </w:rPr>
        <w:t>20</w:t>
      </w:r>
      <w:r w:rsidRPr="00753A6E">
        <w:rPr>
          <w:rFonts w:ascii="ＭＳ ゴシック" w:eastAsia="ＭＳ ゴシック"/>
          <w:b/>
          <w:sz w:val="22"/>
          <w:lang w:eastAsia="zh-CN"/>
        </w:rPr>
        <w:t>第</w:t>
      </w:r>
      <w:r w:rsidRPr="00753A6E">
        <w:rPr>
          <w:rFonts w:ascii="ＭＳ ゴシック" w:eastAsia="ＭＳ ゴシック"/>
          <w:b/>
          <w:sz w:val="22"/>
        </w:rPr>
        <w:t>２</w:t>
      </w:r>
      <w:r w:rsidRPr="00753A6E">
        <w:rPr>
          <w:rFonts w:ascii="ＭＳ ゴシック" w:eastAsia="ＭＳ ゴシック"/>
          <w:b/>
          <w:sz w:val="22"/>
          <w:lang w:eastAsia="zh-CN"/>
        </w:rPr>
        <w:t>項関係）</w:t>
      </w:r>
    </w:p>
    <w:p w14:paraId="6EACE0BA" w14:textId="77777777" w:rsidR="00736199" w:rsidRPr="00753A6E" w:rsidRDefault="00736199" w:rsidP="00736199">
      <w:pPr>
        <w:rPr>
          <w:rFonts w:hint="default"/>
          <w:lang w:eastAsia="zh-CN"/>
        </w:rPr>
      </w:pPr>
    </w:p>
    <w:p w14:paraId="7936288B" w14:textId="77777777" w:rsidR="00736199" w:rsidRPr="00753A6E" w:rsidRDefault="00736199" w:rsidP="00736199">
      <w:pPr>
        <w:jc w:val="center"/>
        <w:rPr>
          <w:rFonts w:hint="default"/>
          <w:sz w:val="24"/>
        </w:rPr>
      </w:pPr>
      <w:r w:rsidRPr="00753A6E">
        <w:rPr>
          <w:sz w:val="24"/>
        </w:rPr>
        <w:t>○○年度</w:t>
      </w:r>
      <w:r w:rsidRPr="00753A6E">
        <w:rPr>
          <w:rFonts w:hint="default"/>
          <w:sz w:val="24"/>
        </w:rPr>
        <w:t xml:space="preserve"> </w:t>
      </w:r>
      <w:r w:rsidRPr="00753A6E">
        <w:rPr>
          <w:sz w:val="24"/>
        </w:rPr>
        <w:t>米穀等安定生産・需要開拓総合対策事業のうち</w:t>
      </w:r>
    </w:p>
    <w:p w14:paraId="2DBE48C5" w14:textId="77777777" w:rsidR="00736199" w:rsidRPr="00753A6E" w:rsidRDefault="00736199" w:rsidP="00736199">
      <w:pPr>
        <w:jc w:val="center"/>
        <w:rPr>
          <w:rFonts w:hint="default"/>
          <w:sz w:val="24"/>
        </w:rPr>
      </w:pPr>
      <w:r w:rsidRPr="00753A6E">
        <w:rPr>
          <w:rFonts w:hint="default"/>
          <w:sz w:val="24"/>
        </w:rPr>
        <w:t>米穀</w:t>
      </w:r>
      <w:r w:rsidRPr="00753A6E">
        <w:rPr>
          <w:sz w:val="24"/>
        </w:rPr>
        <w:t>需給変化対応</w:t>
      </w:r>
      <w:r w:rsidRPr="00753A6E">
        <w:rPr>
          <w:rFonts w:hint="default"/>
          <w:sz w:val="24"/>
        </w:rPr>
        <w:t>事業補助金</w:t>
      </w:r>
      <w:r w:rsidRPr="00753A6E">
        <w:rPr>
          <w:sz w:val="24"/>
        </w:rPr>
        <w:t>年度終了実績報告書</w:t>
      </w:r>
    </w:p>
    <w:p w14:paraId="77FA732C" w14:textId="77777777" w:rsidR="00736199" w:rsidRPr="00753A6E" w:rsidRDefault="00736199" w:rsidP="00736199">
      <w:pPr>
        <w:jc w:val="center"/>
        <w:rPr>
          <w:rFonts w:hint="default"/>
        </w:rPr>
      </w:pPr>
    </w:p>
    <w:p w14:paraId="5E21555F" w14:textId="77777777" w:rsidR="00736199" w:rsidRPr="00753A6E" w:rsidRDefault="00736199" w:rsidP="00736199">
      <w:pPr>
        <w:wordWrap w:val="0"/>
        <w:spacing w:line="366" w:lineRule="exact"/>
        <w:jc w:val="right"/>
        <w:rPr>
          <w:rFonts w:hint="default"/>
          <w:lang w:eastAsia="zh-CN"/>
        </w:rPr>
      </w:pPr>
      <w:r w:rsidRPr="00753A6E">
        <w:rPr>
          <w:sz w:val="24"/>
          <w:lang w:eastAsia="zh-CN"/>
        </w:rPr>
        <w:t xml:space="preserve">番　　　号　</w:t>
      </w:r>
    </w:p>
    <w:p w14:paraId="3FD4F70D" w14:textId="77777777" w:rsidR="00736199" w:rsidRPr="00753A6E" w:rsidRDefault="00736199" w:rsidP="00736199">
      <w:pPr>
        <w:wordWrap w:val="0"/>
        <w:spacing w:line="366" w:lineRule="exact"/>
        <w:jc w:val="right"/>
        <w:rPr>
          <w:rFonts w:hint="default"/>
          <w:lang w:eastAsia="zh-CN"/>
        </w:rPr>
      </w:pPr>
      <w:r w:rsidRPr="00753A6E">
        <w:rPr>
          <w:sz w:val="24"/>
          <w:lang w:eastAsia="zh-CN"/>
        </w:rPr>
        <w:t xml:space="preserve">年　月　日　</w:t>
      </w:r>
    </w:p>
    <w:p w14:paraId="681689E2" w14:textId="77777777" w:rsidR="00736199" w:rsidRPr="00753A6E" w:rsidRDefault="00403236" w:rsidP="00736199">
      <w:pPr>
        <w:rPr>
          <w:rFonts w:hint="default"/>
          <w:sz w:val="24"/>
          <w:szCs w:val="22"/>
          <w:lang w:eastAsia="zh-CN"/>
        </w:rPr>
      </w:pPr>
      <w:r w:rsidRPr="00753A6E">
        <w:rPr>
          <w:sz w:val="24"/>
          <w:szCs w:val="22"/>
        </w:rPr>
        <w:t xml:space="preserve">　</w:t>
      </w:r>
      <w:r w:rsidR="00242F3D" w:rsidRPr="00753A6E">
        <w:rPr>
          <w:sz w:val="24"/>
          <w:szCs w:val="22"/>
        </w:rPr>
        <w:t>農林水産大臣</w:t>
      </w:r>
      <w:r w:rsidRPr="00753A6E">
        <w:rPr>
          <w:sz w:val="24"/>
          <w:szCs w:val="22"/>
        </w:rPr>
        <w:t xml:space="preserve">　殿</w:t>
      </w:r>
    </w:p>
    <w:p w14:paraId="43B48CFA" w14:textId="77777777" w:rsidR="00736199" w:rsidRPr="00753A6E" w:rsidRDefault="00A5454C" w:rsidP="00736199">
      <w:pPr>
        <w:spacing w:line="366" w:lineRule="exact"/>
        <w:rPr>
          <w:rFonts w:hint="default"/>
          <w:sz w:val="24"/>
        </w:rPr>
      </w:pPr>
      <w:r>
        <w:rPr>
          <w:rFonts w:hint="default"/>
          <w:noProof/>
          <w:sz w:val="24"/>
        </w:rPr>
        <w:pict w14:anchorId="33CBD8D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2" type="#_x0000_t86" style="position:absolute;left:0;text-align:left;margin-left:238.95pt;margin-top:18.55pt;width:12pt;height:33pt;z-index:251660800">
            <v:textbox inset="5.85pt,.7pt,5.85pt,.7pt"/>
          </v:shape>
        </w:pict>
      </w:r>
      <w:r>
        <w:rPr>
          <w:rFonts w:hint="default"/>
          <w:noProof/>
          <w:sz w:val="24"/>
          <w:lang w:val="zh-CN" w:eastAsia="zh-CN"/>
        </w:rPr>
        <w:pict w14:anchorId="2E4ACB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1" type="#_x0000_t85" style="position:absolute;left:0;text-align:left;margin-left:4.95pt;margin-top:17.8pt;width:7.5pt;height:35.25pt;z-index:251659776">
            <v:textbox inset="5.85pt,.7pt,5.85pt,.7pt"/>
          </v:shape>
        </w:pict>
      </w:r>
      <w:r w:rsidR="00736199" w:rsidRPr="00753A6E">
        <w:rPr>
          <w:sz w:val="24"/>
          <w:lang w:eastAsia="zh-CN"/>
        </w:rPr>
        <w:t xml:space="preserve">　</w:t>
      </w:r>
      <w:r w:rsidR="00736199" w:rsidRPr="00753A6E">
        <w:rPr>
          <w:sz w:val="24"/>
        </w:rPr>
        <w:t>○○農政局長</w:t>
      </w:r>
      <w:r w:rsidR="00736199" w:rsidRPr="00753A6E">
        <w:rPr>
          <w:sz w:val="24"/>
          <w:lang w:eastAsia="zh-CN"/>
        </w:rPr>
        <w:t xml:space="preserve">　殿</w:t>
      </w:r>
    </w:p>
    <w:p w14:paraId="00911F8D" w14:textId="77777777" w:rsidR="00736199" w:rsidRPr="00753A6E" w:rsidRDefault="00736199" w:rsidP="00736199">
      <w:pPr>
        <w:spacing w:line="366" w:lineRule="exact"/>
        <w:rPr>
          <w:rFonts w:hint="default"/>
          <w:sz w:val="24"/>
        </w:rPr>
      </w:pPr>
      <w:r w:rsidRPr="00753A6E">
        <w:rPr>
          <w:sz w:val="24"/>
        </w:rPr>
        <w:t xml:space="preserve">　北海道にあっては北海道農政事務所長</w:t>
      </w:r>
    </w:p>
    <w:p w14:paraId="5A7417B2" w14:textId="77777777" w:rsidR="00736199" w:rsidRPr="00753A6E" w:rsidRDefault="00736199" w:rsidP="00736199">
      <w:pPr>
        <w:spacing w:line="366" w:lineRule="exact"/>
        <w:rPr>
          <w:rFonts w:hint="default"/>
        </w:rPr>
      </w:pPr>
      <w:r w:rsidRPr="00753A6E">
        <w:rPr>
          <w:sz w:val="24"/>
        </w:rPr>
        <w:t xml:space="preserve">　沖縄県にあっては内閣府沖縄総合事務局長</w:t>
      </w:r>
    </w:p>
    <w:p w14:paraId="32BDFFB4" w14:textId="77777777" w:rsidR="00736199" w:rsidRPr="00753A6E" w:rsidRDefault="00736199" w:rsidP="00736199">
      <w:pPr>
        <w:rPr>
          <w:rFonts w:hint="default"/>
          <w:lang w:eastAsia="zh-CN"/>
        </w:rPr>
      </w:pPr>
    </w:p>
    <w:p w14:paraId="3E075AE2" w14:textId="77777777" w:rsidR="00736199" w:rsidRPr="00753A6E" w:rsidRDefault="00736199" w:rsidP="00736199">
      <w:pPr>
        <w:spacing w:line="366" w:lineRule="exact"/>
        <w:ind w:firstLineChars="1600" w:firstLine="3840"/>
        <w:rPr>
          <w:rFonts w:hint="default"/>
          <w:lang w:eastAsia="zh-CN"/>
        </w:rPr>
      </w:pPr>
      <w:r w:rsidRPr="00753A6E">
        <w:rPr>
          <w:sz w:val="24"/>
          <w:lang w:eastAsia="zh-CN"/>
        </w:rPr>
        <w:t>所在地</w:t>
      </w:r>
    </w:p>
    <w:p w14:paraId="3B36564F" w14:textId="77777777" w:rsidR="00736199" w:rsidRPr="00753A6E" w:rsidRDefault="00736199" w:rsidP="00736199">
      <w:pPr>
        <w:spacing w:line="366" w:lineRule="exact"/>
        <w:ind w:firstLineChars="1600" w:firstLine="3840"/>
        <w:rPr>
          <w:rFonts w:hint="default"/>
        </w:rPr>
      </w:pPr>
      <w:r w:rsidRPr="00753A6E">
        <w:rPr>
          <w:sz w:val="24"/>
        </w:rPr>
        <w:t>団体名</w:t>
      </w:r>
    </w:p>
    <w:p w14:paraId="2E99F61B" w14:textId="77777777" w:rsidR="00736199" w:rsidRPr="00753A6E" w:rsidRDefault="00736199" w:rsidP="00736199">
      <w:pPr>
        <w:spacing w:line="366" w:lineRule="exact"/>
        <w:ind w:firstLineChars="1600" w:firstLine="3840"/>
        <w:rPr>
          <w:rFonts w:hint="default"/>
        </w:rPr>
      </w:pPr>
      <w:r w:rsidRPr="00753A6E">
        <w:rPr>
          <w:sz w:val="24"/>
        </w:rPr>
        <w:t>代表者氏名</w:t>
      </w:r>
    </w:p>
    <w:p w14:paraId="638348BE" w14:textId="77777777" w:rsidR="00736199" w:rsidRPr="00753A6E" w:rsidRDefault="00736199" w:rsidP="00736199">
      <w:pPr>
        <w:rPr>
          <w:rFonts w:hint="default"/>
        </w:rPr>
      </w:pPr>
    </w:p>
    <w:p w14:paraId="3E8A802F" w14:textId="77777777" w:rsidR="00736199" w:rsidRPr="00753A6E" w:rsidRDefault="00736199" w:rsidP="00736199">
      <w:pPr>
        <w:spacing w:line="366" w:lineRule="exact"/>
        <w:rPr>
          <w:rFonts w:hint="default"/>
        </w:rPr>
      </w:pPr>
      <w:r w:rsidRPr="00753A6E">
        <w:rPr>
          <w:color w:val="FF0000"/>
          <w:sz w:val="24"/>
        </w:rPr>
        <w:t xml:space="preserve">　</w:t>
      </w:r>
      <w:r w:rsidRPr="00753A6E">
        <w:rPr>
          <w:sz w:val="24"/>
        </w:rPr>
        <w:t>○年○月○日付け○○第○○号をもって補助金の交付決定通知のあった事業について、米穀等安定生産・需要開拓総合対策事業のうち米穀需給変化対応事業補助金交付等要綱第20</w:t>
      </w:r>
      <w:r w:rsidRPr="00753A6E">
        <w:rPr>
          <w:rFonts w:hint="default"/>
          <w:sz w:val="24"/>
        </w:rPr>
        <w:t>第２項の規定により、実績を下記のとおり報告する。</w:t>
      </w:r>
    </w:p>
    <w:p w14:paraId="626458C6" w14:textId="77777777" w:rsidR="00736199" w:rsidRPr="00753A6E" w:rsidRDefault="00736199" w:rsidP="00736199">
      <w:pPr>
        <w:rPr>
          <w:rFonts w:hint="default"/>
        </w:rPr>
      </w:pPr>
    </w:p>
    <w:p w14:paraId="3EAE8BA1" w14:textId="77777777" w:rsidR="00736199" w:rsidRPr="00753A6E" w:rsidRDefault="00736199" w:rsidP="00736199">
      <w:pPr>
        <w:spacing w:line="366" w:lineRule="exact"/>
        <w:jc w:val="center"/>
        <w:rPr>
          <w:rFonts w:hint="default"/>
        </w:rPr>
      </w:pPr>
      <w:r w:rsidRPr="00753A6E">
        <w:rPr>
          <w:sz w:val="24"/>
        </w:rPr>
        <w:t>記</w:t>
      </w:r>
    </w:p>
    <w:p w14:paraId="492F8850" w14:textId="77777777" w:rsidR="00736199" w:rsidRPr="00753A6E" w:rsidRDefault="00736199" w:rsidP="00736199">
      <w:pPr>
        <w:overflowPunct/>
        <w:autoSpaceDE w:val="0"/>
        <w:autoSpaceDN w:val="0"/>
        <w:rPr>
          <w:rFonts w:hint="default"/>
          <w:color w:val="auto"/>
          <w:sz w:val="24"/>
          <w:szCs w:val="24"/>
        </w:rPr>
      </w:pPr>
    </w:p>
    <w:p w14:paraId="3F8D4353" w14:textId="77777777" w:rsidR="00736199" w:rsidRPr="00753A6E" w:rsidRDefault="00736199" w:rsidP="00736199">
      <w:pPr>
        <w:overflowPunct/>
        <w:spacing w:line="240" w:lineRule="exact"/>
        <w:rPr>
          <w:rFonts w:hint="default"/>
          <w:color w:val="auto"/>
          <w:sz w:val="24"/>
          <w:szCs w:val="24"/>
        </w:rPr>
      </w:pPr>
      <w:r w:rsidRPr="00753A6E">
        <w:rPr>
          <w:color w:val="auto"/>
          <w:sz w:val="24"/>
          <w:szCs w:val="24"/>
        </w:rPr>
        <w:t>補助事業の実施状況</w:t>
      </w:r>
    </w:p>
    <w:p w14:paraId="295C8DF6" w14:textId="77777777" w:rsidR="00736199" w:rsidRPr="00753A6E" w:rsidRDefault="00736199" w:rsidP="00736199">
      <w:pPr>
        <w:overflowPunct/>
        <w:spacing w:line="240" w:lineRule="exact"/>
        <w:rPr>
          <w:rFonts w:hint="default"/>
          <w:color w:val="auto"/>
          <w:sz w:val="24"/>
          <w:szCs w:val="24"/>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082"/>
        <w:gridCol w:w="1082"/>
        <w:gridCol w:w="1083"/>
        <w:gridCol w:w="1082"/>
        <w:gridCol w:w="1082"/>
        <w:gridCol w:w="1082"/>
        <w:gridCol w:w="1167"/>
      </w:tblGrid>
      <w:tr w:rsidR="00736199" w:rsidRPr="00753A6E" w14:paraId="27445385" w14:textId="77777777">
        <w:trPr>
          <w:trHeight w:val="318"/>
        </w:trPr>
        <w:tc>
          <w:tcPr>
            <w:tcW w:w="1639" w:type="dxa"/>
            <w:vMerge w:val="restart"/>
            <w:tcMar>
              <w:top w:w="85" w:type="dxa"/>
              <w:left w:w="85" w:type="dxa"/>
              <w:bottom w:w="85" w:type="dxa"/>
              <w:right w:w="85" w:type="dxa"/>
            </w:tcMar>
          </w:tcPr>
          <w:p w14:paraId="5EBEE2CB" w14:textId="77777777" w:rsidR="00736199" w:rsidRPr="00753A6E" w:rsidRDefault="00736199">
            <w:pPr>
              <w:overflowPunct/>
              <w:jc w:val="center"/>
              <w:rPr>
                <w:rFonts w:hint="default"/>
                <w:color w:val="auto"/>
                <w:sz w:val="24"/>
                <w:szCs w:val="24"/>
              </w:rPr>
            </w:pPr>
            <w:r w:rsidRPr="00753A6E">
              <w:rPr>
                <w:color w:val="auto"/>
                <w:sz w:val="24"/>
                <w:szCs w:val="24"/>
              </w:rPr>
              <w:t>区分</w:t>
            </w:r>
          </w:p>
          <w:p w14:paraId="5C0F6A13" w14:textId="77777777" w:rsidR="00736199" w:rsidRPr="00753A6E" w:rsidRDefault="00736199">
            <w:pPr>
              <w:overflowPunct/>
              <w:spacing w:line="240" w:lineRule="exact"/>
              <w:rPr>
                <w:rFonts w:hint="default"/>
                <w:color w:val="auto"/>
                <w:sz w:val="24"/>
                <w:szCs w:val="24"/>
              </w:rPr>
            </w:pPr>
          </w:p>
        </w:tc>
        <w:tc>
          <w:tcPr>
            <w:tcW w:w="2164" w:type="dxa"/>
            <w:gridSpan w:val="2"/>
            <w:tcMar>
              <w:top w:w="85" w:type="dxa"/>
              <w:left w:w="85" w:type="dxa"/>
              <w:bottom w:w="85" w:type="dxa"/>
              <w:right w:w="85" w:type="dxa"/>
            </w:tcMar>
          </w:tcPr>
          <w:p w14:paraId="56653D0F" w14:textId="77777777" w:rsidR="00736199" w:rsidRPr="00753A6E" w:rsidRDefault="00736199">
            <w:pPr>
              <w:overflowPunct/>
              <w:spacing w:line="240" w:lineRule="exact"/>
              <w:jc w:val="center"/>
              <w:rPr>
                <w:rFonts w:hint="default"/>
                <w:color w:val="auto"/>
                <w:sz w:val="24"/>
                <w:szCs w:val="24"/>
              </w:rPr>
            </w:pPr>
            <w:r w:rsidRPr="00753A6E">
              <w:rPr>
                <w:iCs/>
                <w:color w:val="auto"/>
                <w:spacing w:val="-1"/>
                <w:sz w:val="24"/>
                <w:szCs w:val="24"/>
              </w:rPr>
              <w:t>交付決定の内容</w:t>
            </w:r>
          </w:p>
        </w:tc>
        <w:tc>
          <w:tcPr>
            <w:tcW w:w="2165" w:type="dxa"/>
            <w:gridSpan w:val="2"/>
            <w:tcMar>
              <w:top w:w="85" w:type="dxa"/>
              <w:left w:w="85" w:type="dxa"/>
              <w:bottom w:w="85" w:type="dxa"/>
              <w:right w:w="85" w:type="dxa"/>
            </w:tcMar>
          </w:tcPr>
          <w:p w14:paraId="04E44058" w14:textId="77777777" w:rsidR="00736199" w:rsidRPr="00753A6E" w:rsidRDefault="00736199">
            <w:pPr>
              <w:overflowPunct/>
              <w:spacing w:line="240" w:lineRule="exact"/>
              <w:jc w:val="center"/>
              <w:rPr>
                <w:rFonts w:hint="default"/>
                <w:color w:val="auto"/>
                <w:sz w:val="24"/>
                <w:szCs w:val="24"/>
              </w:rPr>
            </w:pPr>
            <w:r w:rsidRPr="00753A6E">
              <w:rPr>
                <w:color w:val="auto"/>
                <w:sz w:val="24"/>
                <w:szCs w:val="24"/>
              </w:rPr>
              <w:t>年度内実績</w:t>
            </w:r>
          </w:p>
        </w:tc>
        <w:tc>
          <w:tcPr>
            <w:tcW w:w="2164" w:type="dxa"/>
            <w:gridSpan w:val="2"/>
            <w:tcMar>
              <w:top w:w="85" w:type="dxa"/>
              <w:left w:w="85" w:type="dxa"/>
              <w:bottom w:w="85" w:type="dxa"/>
              <w:right w:w="85" w:type="dxa"/>
            </w:tcMar>
          </w:tcPr>
          <w:p w14:paraId="438525EB" w14:textId="77777777" w:rsidR="00736199" w:rsidRPr="00753A6E" w:rsidRDefault="00736199">
            <w:pPr>
              <w:overflowPunct/>
              <w:spacing w:line="240" w:lineRule="exact"/>
              <w:jc w:val="center"/>
              <w:rPr>
                <w:rFonts w:hint="default"/>
                <w:color w:val="auto"/>
                <w:sz w:val="24"/>
                <w:szCs w:val="24"/>
              </w:rPr>
            </w:pPr>
            <w:r w:rsidRPr="00753A6E">
              <w:rPr>
                <w:color w:val="auto"/>
                <w:sz w:val="24"/>
                <w:szCs w:val="24"/>
              </w:rPr>
              <w:t>翌年度実施</w:t>
            </w:r>
          </w:p>
        </w:tc>
        <w:tc>
          <w:tcPr>
            <w:tcW w:w="1167" w:type="dxa"/>
            <w:vMerge w:val="restart"/>
            <w:tcMar>
              <w:top w:w="85" w:type="dxa"/>
              <w:left w:w="85" w:type="dxa"/>
              <w:bottom w:w="85" w:type="dxa"/>
              <w:right w:w="85" w:type="dxa"/>
            </w:tcMar>
          </w:tcPr>
          <w:p w14:paraId="660C79D1" w14:textId="77777777" w:rsidR="00736199" w:rsidRPr="00753A6E" w:rsidRDefault="00736199">
            <w:pPr>
              <w:overflowPunct/>
              <w:jc w:val="center"/>
              <w:rPr>
                <w:rFonts w:hint="default"/>
                <w:color w:val="auto"/>
                <w:sz w:val="24"/>
                <w:szCs w:val="24"/>
              </w:rPr>
            </w:pPr>
            <w:r w:rsidRPr="00753A6E">
              <w:rPr>
                <w:color w:val="auto"/>
                <w:sz w:val="24"/>
                <w:szCs w:val="24"/>
              </w:rPr>
              <w:t>完了予定年月日</w:t>
            </w:r>
          </w:p>
          <w:p w14:paraId="07AA31C7" w14:textId="77777777" w:rsidR="00736199" w:rsidRPr="00753A6E" w:rsidRDefault="00736199">
            <w:pPr>
              <w:overflowPunct/>
              <w:spacing w:line="240" w:lineRule="exact"/>
              <w:rPr>
                <w:rFonts w:hint="default"/>
                <w:color w:val="auto"/>
                <w:sz w:val="24"/>
                <w:szCs w:val="24"/>
              </w:rPr>
            </w:pPr>
          </w:p>
        </w:tc>
      </w:tr>
      <w:tr w:rsidR="00736199" w:rsidRPr="00753A6E" w14:paraId="5F48813F" w14:textId="77777777">
        <w:trPr>
          <w:trHeight w:val="1013"/>
        </w:trPr>
        <w:tc>
          <w:tcPr>
            <w:tcW w:w="1639" w:type="dxa"/>
            <w:vMerge/>
            <w:tcMar>
              <w:top w:w="85" w:type="dxa"/>
              <w:left w:w="85" w:type="dxa"/>
              <w:bottom w:w="85" w:type="dxa"/>
              <w:right w:w="85" w:type="dxa"/>
            </w:tcMar>
          </w:tcPr>
          <w:p w14:paraId="0344DFF3" w14:textId="77777777" w:rsidR="00736199" w:rsidRPr="00753A6E" w:rsidRDefault="00736199">
            <w:pPr>
              <w:overflowPunct/>
              <w:spacing w:line="240" w:lineRule="exact"/>
              <w:rPr>
                <w:rFonts w:hint="default"/>
                <w:color w:val="auto"/>
                <w:sz w:val="24"/>
                <w:szCs w:val="24"/>
              </w:rPr>
            </w:pPr>
          </w:p>
        </w:tc>
        <w:tc>
          <w:tcPr>
            <w:tcW w:w="1082" w:type="dxa"/>
            <w:tcMar>
              <w:top w:w="85" w:type="dxa"/>
              <w:left w:w="85" w:type="dxa"/>
              <w:bottom w:w="85" w:type="dxa"/>
              <w:right w:w="85" w:type="dxa"/>
            </w:tcMar>
          </w:tcPr>
          <w:p w14:paraId="04501D76" w14:textId="77777777" w:rsidR="00736199" w:rsidRPr="00753A6E" w:rsidRDefault="00736199">
            <w:pPr>
              <w:overflowPunct/>
              <w:spacing w:line="240" w:lineRule="exact"/>
              <w:jc w:val="center"/>
              <w:rPr>
                <w:rFonts w:hint="default"/>
                <w:color w:val="auto"/>
                <w:sz w:val="24"/>
                <w:szCs w:val="24"/>
              </w:rPr>
            </w:pPr>
            <w:r w:rsidRPr="00753A6E">
              <w:rPr>
                <w:color w:val="auto"/>
                <w:sz w:val="24"/>
                <w:szCs w:val="24"/>
              </w:rPr>
              <w:t xml:space="preserve">補助事業に要する経 </w:t>
            </w:r>
            <w:r w:rsidRPr="00753A6E">
              <w:rPr>
                <w:rFonts w:hint="default"/>
                <w:color w:val="auto"/>
                <w:sz w:val="24"/>
                <w:szCs w:val="24"/>
              </w:rPr>
              <w:t xml:space="preserve">  </w:t>
            </w:r>
            <w:r w:rsidRPr="00753A6E">
              <w:rPr>
                <w:color w:val="auto"/>
                <w:sz w:val="24"/>
                <w:szCs w:val="24"/>
              </w:rPr>
              <w:t>費（A）</w:t>
            </w:r>
          </w:p>
        </w:tc>
        <w:tc>
          <w:tcPr>
            <w:tcW w:w="1082" w:type="dxa"/>
            <w:tcMar>
              <w:top w:w="85" w:type="dxa"/>
              <w:left w:w="85" w:type="dxa"/>
              <w:bottom w:w="85" w:type="dxa"/>
              <w:right w:w="85" w:type="dxa"/>
            </w:tcMar>
          </w:tcPr>
          <w:p w14:paraId="1086E37B" w14:textId="77777777" w:rsidR="00736199" w:rsidRPr="00753A6E" w:rsidRDefault="00736199">
            <w:pPr>
              <w:overflowPunct/>
              <w:spacing w:line="240" w:lineRule="exact"/>
              <w:jc w:val="center"/>
              <w:rPr>
                <w:rFonts w:hint="default"/>
                <w:color w:val="auto"/>
                <w:sz w:val="24"/>
                <w:szCs w:val="24"/>
              </w:rPr>
            </w:pPr>
            <w:r w:rsidRPr="00753A6E">
              <w:rPr>
                <w:color w:val="auto"/>
                <w:sz w:val="24"/>
                <w:szCs w:val="24"/>
              </w:rPr>
              <w:t>国庫補助金</w:t>
            </w:r>
          </w:p>
        </w:tc>
        <w:tc>
          <w:tcPr>
            <w:tcW w:w="1083" w:type="dxa"/>
            <w:tcMar>
              <w:top w:w="85" w:type="dxa"/>
              <w:left w:w="85" w:type="dxa"/>
              <w:bottom w:w="85" w:type="dxa"/>
              <w:right w:w="85" w:type="dxa"/>
            </w:tcMar>
          </w:tcPr>
          <w:p w14:paraId="21D1A537" w14:textId="77777777" w:rsidR="00736199" w:rsidRPr="00753A6E" w:rsidRDefault="00736199">
            <w:pPr>
              <w:overflowPunct/>
              <w:spacing w:line="240" w:lineRule="exact"/>
              <w:jc w:val="center"/>
              <w:rPr>
                <w:rFonts w:hint="default"/>
                <w:color w:val="auto"/>
                <w:sz w:val="24"/>
                <w:szCs w:val="24"/>
              </w:rPr>
            </w:pPr>
            <w:r w:rsidRPr="00753A6E">
              <w:rPr>
                <w:color w:val="auto"/>
                <w:spacing w:val="-1"/>
                <w:sz w:val="24"/>
                <w:szCs w:val="24"/>
              </w:rPr>
              <w:t>（A</w:t>
            </w:r>
            <w:r w:rsidRPr="00753A6E">
              <w:rPr>
                <w:rFonts w:hint="default"/>
                <w:color w:val="auto"/>
                <w:spacing w:val="-1"/>
                <w:sz w:val="24"/>
                <w:szCs w:val="24"/>
              </w:rPr>
              <w:t>）</w:t>
            </w:r>
            <w:r w:rsidRPr="00753A6E">
              <w:rPr>
                <w:color w:val="auto"/>
                <w:spacing w:val="-1"/>
                <w:sz w:val="24"/>
                <w:szCs w:val="24"/>
              </w:rPr>
              <w:t>のうち年度内支出済額</w:t>
            </w:r>
          </w:p>
        </w:tc>
        <w:tc>
          <w:tcPr>
            <w:tcW w:w="1082" w:type="dxa"/>
            <w:tcMar>
              <w:top w:w="85" w:type="dxa"/>
              <w:left w:w="85" w:type="dxa"/>
              <w:bottom w:w="85" w:type="dxa"/>
              <w:right w:w="85" w:type="dxa"/>
            </w:tcMar>
          </w:tcPr>
          <w:p w14:paraId="02BBFAC6" w14:textId="77777777" w:rsidR="00736199" w:rsidRPr="00753A6E" w:rsidRDefault="00736199">
            <w:pPr>
              <w:overflowPunct/>
              <w:spacing w:line="240" w:lineRule="exact"/>
              <w:jc w:val="center"/>
              <w:rPr>
                <w:rFonts w:hint="default"/>
                <w:color w:val="auto"/>
                <w:sz w:val="24"/>
                <w:szCs w:val="24"/>
              </w:rPr>
            </w:pPr>
            <w:r w:rsidRPr="00753A6E">
              <w:rPr>
                <w:color w:val="auto"/>
                <w:spacing w:val="-1"/>
                <w:sz w:val="24"/>
                <w:szCs w:val="24"/>
              </w:rPr>
              <w:t>概算払受入済額</w:t>
            </w:r>
          </w:p>
        </w:tc>
        <w:tc>
          <w:tcPr>
            <w:tcW w:w="1082" w:type="dxa"/>
            <w:tcMar>
              <w:top w:w="85" w:type="dxa"/>
              <w:left w:w="85" w:type="dxa"/>
              <w:bottom w:w="85" w:type="dxa"/>
              <w:right w:w="85" w:type="dxa"/>
            </w:tcMar>
          </w:tcPr>
          <w:p w14:paraId="00903A37" w14:textId="77777777" w:rsidR="00736199" w:rsidRPr="00753A6E" w:rsidRDefault="00736199">
            <w:pPr>
              <w:overflowPunct/>
              <w:spacing w:line="240" w:lineRule="exact"/>
              <w:jc w:val="center"/>
              <w:rPr>
                <w:rFonts w:hint="default"/>
                <w:color w:val="auto"/>
                <w:sz w:val="24"/>
                <w:szCs w:val="24"/>
              </w:rPr>
            </w:pPr>
            <w:r w:rsidRPr="00753A6E">
              <w:rPr>
                <w:color w:val="auto"/>
                <w:spacing w:val="-1"/>
                <w:sz w:val="24"/>
                <w:szCs w:val="24"/>
              </w:rPr>
              <w:t>（A</w:t>
            </w:r>
            <w:r w:rsidRPr="00753A6E">
              <w:rPr>
                <w:rFonts w:hint="default"/>
                <w:color w:val="auto"/>
                <w:spacing w:val="-1"/>
                <w:sz w:val="24"/>
                <w:szCs w:val="24"/>
              </w:rPr>
              <w:t>）</w:t>
            </w:r>
            <w:r w:rsidRPr="00753A6E">
              <w:rPr>
                <w:color w:val="auto"/>
                <w:spacing w:val="-1"/>
                <w:sz w:val="24"/>
                <w:szCs w:val="24"/>
              </w:rPr>
              <w:t>のうち未支出額</w:t>
            </w:r>
          </w:p>
        </w:tc>
        <w:tc>
          <w:tcPr>
            <w:tcW w:w="1082" w:type="dxa"/>
            <w:tcMar>
              <w:top w:w="85" w:type="dxa"/>
              <w:left w:w="85" w:type="dxa"/>
              <w:bottom w:w="85" w:type="dxa"/>
              <w:right w:w="85" w:type="dxa"/>
            </w:tcMar>
          </w:tcPr>
          <w:p w14:paraId="3815F543" w14:textId="77777777" w:rsidR="00736199" w:rsidRPr="00753A6E" w:rsidRDefault="00736199">
            <w:pPr>
              <w:overflowPunct/>
              <w:spacing w:line="240" w:lineRule="exact"/>
              <w:jc w:val="center"/>
              <w:rPr>
                <w:rFonts w:hint="default"/>
                <w:color w:val="auto"/>
                <w:sz w:val="24"/>
                <w:szCs w:val="24"/>
              </w:rPr>
            </w:pPr>
            <w:r w:rsidRPr="00753A6E">
              <w:rPr>
                <w:color w:val="auto"/>
                <w:spacing w:val="-1"/>
                <w:sz w:val="24"/>
                <w:szCs w:val="24"/>
              </w:rPr>
              <w:t>翌年度繰越額</w:t>
            </w:r>
          </w:p>
        </w:tc>
        <w:tc>
          <w:tcPr>
            <w:tcW w:w="1167" w:type="dxa"/>
            <w:vMerge/>
            <w:tcMar>
              <w:top w:w="85" w:type="dxa"/>
              <w:left w:w="85" w:type="dxa"/>
              <w:bottom w:w="85" w:type="dxa"/>
              <w:right w:w="85" w:type="dxa"/>
            </w:tcMar>
          </w:tcPr>
          <w:p w14:paraId="3D6ED0AE" w14:textId="77777777" w:rsidR="00736199" w:rsidRPr="00753A6E" w:rsidRDefault="00736199">
            <w:pPr>
              <w:overflowPunct/>
              <w:spacing w:line="240" w:lineRule="exact"/>
              <w:rPr>
                <w:rFonts w:hint="default"/>
                <w:color w:val="auto"/>
                <w:sz w:val="24"/>
                <w:szCs w:val="24"/>
              </w:rPr>
            </w:pPr>
          </w:p>
        </w:tc>
      </w:tr>
      <w:tr w:rsidR="00736199" w:rsidRPr="00753A6E" w14:paraId="3BEFA21E" w14:textId="77777777">
        <w:trPr>
          <w:trHeight w:val="3228"/>
        </w:trPr>
        <w:tc>
          <w:tcPr>
            <w:tcW w:w="1639" w:type="dxa"/>
            <w:tcMar>
              <w:top w:w="85" w:type="dxa"/>
              <w:left w:w="85" w:type="dxa"/>
              <w:bottom w:w="85" w:type="dxa"/>
              <w:right w:w="85" w:type="dxa"/>
            </w:tcMar>
          </w:tcPr>
          <w:p w14:paraId="7B932626" w14:textId="77777777" w:rsidR="00736199" w:rsidRPr="00753A6E" w:rsidRDefault="00736199">
            <w:pPr>
              <w:overflowPunct/>
              <w:rPr>
                <w:rFonts w:hint="default"/>
                <w:color w:val="auto"/>
                <w:sz w:val="24"/>
                <w:szCs w:val="24"/>
              </w:rPr>
            </w:pPr>
          </w:p>
          <w:p w14:paraId="572B7EF5" w14:textId="77777777" w:rsidR="00736199" w:rsidRPr="00753A6E" w:rsidRDefault="00736199">
            <w:pPr>
              <w:overflowPunct/>
              <w:rPr>
                <w:rFonts w:hint="default"/>
                <w:color w:val="auto"/>
                <w:sz w:val="24"/>
                <w:szCs w:val="24"/>
              </w:rPr>
            </w:pPr>
            <w:r w:rsidRPr="00753A6E">
              <w:rPr>
                <w:color w:val="auto"/>
                <w:sz w:val="24"/>
                <w:szCs w:val="24"/>
              </w:rPr>
              <w:t>翌年度繰越分</w:t>
            </w:r>
          </w:p>
          <w:p w14:paraId="3AB26049" w14:textId="77777777" w:rsidR="00736199" w:rsidRPr="00753A6E" w:rsidRDefault="00736199">
            <w:pPr>
              <w:overflowPunct/>
              <w:rPr>
                <w:rFonts w:hint="default"/>
                <w:color w:val="auto"/>
                <w:sz w:val="24"/>
                <w:szCs w:val="24"/>
              </w:rPr>
            </w:pPr>
            <w:r w:rsidRPr="00753A6E">
              <w:rPr>
                <w:color w:val="auto"/>
                <w:spacing w:val="-1"/>
                <w:sz w:val="24"/>
                <w:szCs w:val="24"/>
              </w:rPr>
              <w:t>○○○</w:t>
            </w:r>
            <w:r w:rsidRPr="00753A6E">
              <w:rPr>
                <w:color w:val="auto"/>
                <w:sz w:val="24"/>
                <w:szCs w:val="24"/>
              </w:rPr>
              <w:t>○</w:t>
            </w:r>
          </w:p>
          <w:p w14:paraId="68249DD8" w14:textId="77777777" w:rsidR="00736199" w:rsidRPr="00753A6E" w:rsidRDefault="00736199">
            <w:pPr>
              <w:overflowPunct/>
              <w:rPr>
                <w:rFonts w:hint="default"/>
                <w:color w:val="auto"/>
                <w:sz w:val="24"/>
                <w:szCs w:val="24"/>
              </w:rPr>
            </w:pPr>
            <w:r w:rsidRPr="00753A6E">
              <w:rPr>
                <w:color w:val="auto"/>
                <w:spacing w:val="-1"/>
                <w:sz w:val="24"/>
                <w:szCs w:val="24"/>
              </w:rPr>
              <w:t>○○○</w:t>
            </w:r>
            <w:r w:rsidRPr="00753A6E">
              <w:rPr>
                <w:color w:val="auto"/>
                <w:sz w:val="24"/>
                <w:szCs w:val="24"/>
              </w:rPr>
              <w:t>○</w:t>
            </w:r>
          </w:p>
          <w:p w14:paraId="5FC852B1" w14:textId="77777777" w:rsidR="00736199" w:rsidRPr="00753A6E" w:rsidRDefault="00736199">
            <w:pPr>
              <w:overflowPunct/>
              <w:rPr>
                <w:rFonts w:hint="default"/>
                <w:color w:val="auto"/>
                <w:sz w:val="24"/>
                <w:szCs w:val="24"/>
              </w:rPr>
            </w:pPr>
          </w:p>
          <w:p w14:paraId="2319275F" w14:textId="77777777" w:rsidR="00736199" w:rsidRPr="00753A6E" w:rsidRDefault="00736199">
            <w:pPr>
              <w:overflowPunct/>
              <w:rPr>
                <w:rFonts w:hint="default"/>
                <w:color w:val="auto"/>
                <w:sz w:val="24"/>
                <w:szCs w:val="24"/>
              </w:rPr>
            </w:pPr>
            <w:r w:rsidRPr="00753A6E">
              <w:rPr>
                <w:color w:val="auto"/>
                <w:sz w:val="24"/>
                <w:szCs w:val="24"/>
              </w:rPr>
              <w:t>年度内完了分</w:t>
            </w:r>
          </w:p>
          <w:p w14:paraId="17081D8A" w14:textId="77777777" w:rsidR="00736199" w:rsidRPr="00753A6E" w:rsidRDefault="00736199">
            <w:pPr>
              <w:overflowPunct/>
              <w:rPr>
                <w:rFonts w:hint="default"/>
                <w:color w:val="auto"/>
                <w:sz w:val="24"/>
                <w:szCs w:val="24"/>
              </w:rPr>
            </w:pPr>
            <w:r w:rsidRPr="00753A6E">
              <w:rPr>
                <w:color w:val="auto"/>
                <w:spacing w:val="-1"/>
                <w:sz w:val="24"/>
                <w:szCs w:val="24"/>
              </w:rPr>
              <w:t>○○○</w:t>
            </w:r>
            <w:r w:rsidRPr="00753A6E">
              <w:rPr>
                <w:color w:val="auto"/>
                <w:sz w:val="24"/>
                <w:szCs w:val="24"/>
              </w:rPr>
              <w:t>○</w:t>
            </w:r>
          </w:p>
          <w:p w14:paraId="2D61E930" w14:textId="77777777" w:rsidR="00736199" w:rsidRPr="00753A6E" w:rsidRDefault="00736199">
            <w:pPr>
              <w:overflowPunct/>
              <w:rPr>
                <w:rFonts w:hint="default"/>
                <w:color w:val="auto"/>
                <w:sz w:val="24"/>
                <w:szCs w:val="24"/>
              </w:rPr>
            </w:pPr>
          </w:p>
        </w:tc>
        <w:tc>
          <w:tcPr>
            <w:tcW w:w="1082" w:type="dxa"/>
            <w:tcMar>
              <w:top w:w="85" w:type="dxa"/>
              <w:left w:w="85" w:type="dxa"/>
              <w:bottom w:w="85" w:type="dxa"/>
              <w:right w:w="85" w:type="dxa"/>
            </w:tcMar>
          </w:tcPr>
          <w:p w14:paraId="203B96CE" w14:textId="77777777" w:rsidR="00736199" w:rsidRPr="00753A6E" w:rsidRDefault="00736199">
            <w:pPr>
              <w:overflowPunct/>
              <w:jc w:val="right"/>
              <w:rPr>
                <w:rFonts w:hint="default"/>
                <w:color w:val="auto"/>
                <w:sz w:val="24"/>
                <w:szCs w:val="24"/>
              </w:rPr>
            </w:pPr>
            <w:r w:rsidRPr="00753A6E">
              <w:rPr>
                <w:color w:val="auto"/>
                <w:sz w:val="24"/>
                <w:szCs w:val="24"/>
              </w:rPr>
              <w:t>円</w:t>
            </w:r>
          </w:p>
        </w:tc>
        <w:tc>
          <w:tcPr>
            <w:tcW w:w="1082" w:type="dxa"/>
            <w:tcMar>
              <w:top w:w="85" w:type="dxa"/>
              <w:left w:w="85" w:type="dxa"/>
              <w:bottom w:w="85" w:type="dxa"/>
              <w:right w:w="85" w:type="dxa"/>
            </w:tcMar>
          </w:tcPr>
          <w:p w14:paraId="29151170" w14:textId="77777777" w:rsidR="00736199" w:rsidRPr="00753A6E" w:rsidRDefault="00736199">
            <w:pPr>
              <w:overflowPunct/>
              <w:jc w:val="right"/>
              <w:rPr>
                <w:rFonts w:hint="default"/>
                <w:color w:val="auto"/>
                <w:sz w:val="24"/>
                <w:szCs w:val="24"/>
              </w:rPr>
            </w:pPr>
            <w:r w:rsidRPr="00753A6E">
              <w:rPr>
                <w:color w:val="auto"/>
                <w:sz w:val="24"/>
                <w:szCs w:val="24"/>
              </w:rPr>
              <w:t>円</w:t>
            </w:r>
          </w:p>
        </w:tc>
        <w:tc>
          <w:tcPr>
            <w:tcW w:w="1083" w:type="dxa"/>
            <w:tcMar>
              <w:top w:w="85" w:type="dxa"/>
              <w:left w:w="85" w:type="dxa"/>
              <w:bottom w:w="85" w:type="dxa"/>
              <w:right w:w="85" w:type="dxa"/>
            </w:tcMar>
          </w:tcPr>
          <w:p w14:paraId="284ABCCC" w14:textId="77777777" w:rsidR="00736199" w:rsidRPr="00753A6E" w:rsidRDefault="00736199">
            <w:pPr>
              <w:overflowPunct/>
              <w:jc w:val="right"/>
              <w:rPr>
                <w:rFonts w:hint="default"/>
                <w:color w:val="auto"/>
                <w:sz w:val="24"/>
                <w:szCs w:val="24"/>
              </w:rPr>
            </w:pPr>
            <w:r w:rsidRPr="00753A6E">
              <w:rPr>
                <w:color w:val="auto"/>
                <w:sz w:val="24"/>
                <w:szCs w:val="24"/>
              </w:rPr>
              <w:t>円</w:t>
            </w:r>
          </w:p>
        </w:tc>
        <w:tc>
          <w:tcPr>
            <w:tcW w:w="1082" w:type="dxa"/>
            <w:tcMar>
              <w:top w:w="85" w:type="dxa"/>
              <w:left w:w="85" w:type="dxa"/>
              <w:bottom w:w="85" w:type="dxa"/>
              <w:right w:w="85" w:type="dxa"/>
            </w:tcMar>
          </w:tcPr>
          <w:p w14:paraId="5639A00C" w14:textId="77777777" w:rsidR="00736199" w:rsidRPr="00753A6E" w:rsidRDefault="00736199">
            <w:pPr>
              <w:overflowPunct/>
              <w:jc w:val="right"/>
              <w:rPr>
                <w:rFonts w:hint="default"/>
                <w:color w:val="auto"/>
                <w:sz w:val="24"/>
                <w:szCs w:val="24"/>
              </w:rPr>
            </w:pPr>
            <w:r w:rsidRPr="00753A6E">
              <w:rPr>
                <w:color w:val="auto"/>
                <w:sz w:val="24"/>
                <w:szCs w:val="24"/>
              </w:rPr>
              <w:t>円</w:t>
            </w:r>
          </w:p>
        </w:tc>
        <w:tc>
          <w:tcPr>
            <w:tcW w:w="1082" w:type="dxa"/>
            <w:tcMar>
              <w:top w:w="85" w:type="dxa"/>
              <w:left w:w="85" w:type="dxa"/>
              <w:bottom w:w="85" w:type="dxa"/>
              <w:right w:w="85" w:type="dxa"/>
            </w:tcMar>
          </w:tcPr>
          <w:p w14:paraId="7BBDC033" w14:textId="77777777" w:rsidR="00736199" w:rsidRPr="00753A6E" w:rsidRDefault="00736199">
            <w:pPr>
              <w:overflowPunct/>
              <w:jc w:val="right"/>
              <w:rPr>
                <w:rFonts w:hint="default"/>
                <w:color w:val="auto"/>
                <w:sz w:val="24"/>
                <w:szCs w:val="24"/>
              </w:rPr>
            </w:pPr>
            <w:r w:rsidRPr="00753A6E">
              <w:rPr>
                <w:color w:val="auto"/>
                <w:sz w:val="24"/>
                <w:szCs w:val="24"/>
              </w:rPr>
              <w:t>円</w:t>
            </w:r>
          </w:p>
        </w:tc>
        <w:tc>
          <w:tcPr>
            <w:tcW w:w="1082" w:type="dxa"/>
            <w:tcMar>
              <w:top w:w="85" w:type="dxa"/>
              <w:left w:w="85" w:type="dxa"/>
              <w:bottom w:w="85" w:type="dxa"/>
              <w:right w:w="85" w:type="dxa"/>
            </w:tcMar>
          </w:tcPr>
          <w:p w14:paraId="39836E8C" w14:textId="77777777" w:rsidR="00736199" w:rsidRPr="00753A6E" w:rsidRDefault="00736199">
            <w:pPr>
              <w:overflowPunct/>
              <w:jc w:val="right"/>
              <w:rPr>
                <w:rFonts w:hint="default"/>
                <w:color w:val="auto"/>
                <w:sz w:val="24"/>
                <w:szCs w:val="24"/>
              </w:rPr>
            </w:pPr>
            <w:r w:rsidRPr="00753A6E">
              <w:rPr>
                <w:color w:val="auto"/>
                <w:sz w:val="24"/>
                <w:szCs w:val="24"/>
              </w:rPr>
              <w:t>円</w:t>
            </w:r>
          </w:p>
        </w:tc>
        <w:tc>
          <w:tcPr>
            <w:tcW w:w="1167" w:type="dxa"/>
            <w:tcMar>
              <w:top w:w="85" w:type="dxa"/>
              <w:left w:w="85" w:type="dxa"/>
              <w:bottom w:w="85" w:type="dxa"/>
              <w:right w:w="85" w:type="dxa"/>
            </w:tcMar>
          </w:tcPr>
          <w:p w14:paraId="0234BAD1" w14:textId="77777777" w:rsidR="00736199" w:rsidRPr="00753A6E" w:rsidRDefault="00736199">
            <w:pPr>
              <w:overflowPunct/>
              <w:rPr>
                <w:rFonts w:hint="default"/>
                <w:color w:val="auto"/>
                <w:sz w:val="24"/>
                <w:szCs w:val="24"/>
              </w:rPr>
            </w:pPr>
          </w:p>
        </w:tc>
      </w:tr>
      <w:tr w:rsidR="00736199" w:rsidRPr="00753A6E" w14:paraId="3855C180" w14:textId="77777777">
        <w:trPr>
          <w:trHeight w:val="332"/>
        </w:trPr>
        <w:tc>
          <w:tcPr>
            <w:tcW w:w="1639" w:type="dxa"/>
            <w:tcMar>
              <w:top w:w="85" w:type="dxa"/>
              <w:left w:w="85" w:type="dxa"/>
              <w:bottom w:w="85" w:type="dxa"/>
              <w:right w:w="85" w:type="dxa"/>
            </w:tcMar>
          </w:tcPr>
          <w:p w14:paraId="732B2999" w14:textId="77777777" w:rsidR="00736199" w:rsidRPr="00753A6E" w:rsidRDefault="00736199">
            <w:pPr>
              <w:overflowPunct/>
              <w:jc w:val="center"/>
              <w:rPr>
                <w:rFonts w:hint="default"/>
                <w:color w:val="auto"/>
                <w:sz w:val="24"/>
                <w:szCs w:val="24"/>
              </w:rPr>
            </w:pPr>
            <w:r w:rsidRPr="00753A6E">
              <w:rPr>
                <w:color w:val="auto"/>
                <w:sz w:val="24"/>
                <w:szCs w:val="24"/>
              </w:rPr>
              <w:lastRenderedPageBreak/>
              <w:t>合計</w:t>
            </w:r>
          </w:p>
        </w:tc>
        <w:tc>
          <w:tcPr>
            <w:tcW w:w="1082" w:type="dxa"/>
            <w:tcMar>
              <w:top w:w="85" w:type="dxa"/>
              <w:left w:w="85" w:type="dxa"/>
              <w:bottom w:w="85" w:type="dxa"/>
              <w:right w:w="85" w:type="dxa"/>
            </w:tcMar>
          </w:tcPr>
          <w:p w14:paraId="59E7B51D" w14:textId="77777777" w:rsidR="00736199" w:rsidRPr="00753A6E" w:rsidRDefault="00736199">
            <w:pPr>
              <w:overflowPunct/>
              <w:rPr>
                <w:rFonts w:hint="default"/>
                <w:color w:val="auto"/>
                <w:sz w:val="24"/>
                <w:szCs w:val="24"/>
              </w:rPr>
            </w:pPr>
          </w:p>
        </w:tc>
        <w:tc>
          <w:tcPr>
            <w:tcW w:w="1082" w:type="dxa"/>
            <w:tcMar>
              <w:top w:w="85" w:type="dxa"/>
              <w:left w:w="85" w:type="dxa"/>
              <w:bottom w:w="85" w:type="dxa"/>
              <w:right w:w="85" w:type="dxa"/>
            </w:tcMar>
          </w:tcPr>
          <w:p w14:paraId="291BEDFB" w14:textId="77777777" w:rsidR="00736199" w:rsidRPr="00753A6E" w:rsidRDefault="00736199">
            <w:pPr>
              <w:overflowPunct/>
              <w:rPr>
                <w:rFonts w:hint="default"/>
                <w:color w:val="auto"/>
                <w:sz w:val="24"/>
                <w:szCs w:val="24"/>
              </w:rPr>
            </w:pPr>
          </w:p>
        </w:tc>
        <w:tc>
          <w:tcPr>
            <w:tcW w:w="1083" w:type="dxa"/>
            <w:tcMar>
              <w:top w:w="85" w:type="dxa"/>
              <w:left w:w="85" w:type="dxa"/>
              <w:bottom w:w="85" w:type="dxa"/>
              <w:right w:w="85" w:type="dxa"/>
            </w:tcMar>
          </w:tcPr>
          <w:p w14:paraId="2F8584DC" w14:textId="77777777" w:rsidR="00736199" w:rsidRPr="00753A6E" w:rsidRDefault="00736199">
            <w:pPr>
              <w:overflowPunct/>
              <w:rPr>
                <w:rFonts w:hint="default"/>
                <w:color w:val="auto"/>
                <w:sz w:val="24"/>
                <w:szCs w:val="24"/>
              </w:rPr>
            </w:pPr>
          </w:p>
        </w:tc>
        <w:tc>
          <w:tcPr>
            <w:tcW w:w="1082" w:type="dxa"/>
            <w:tcMar>
              <w:top w:w="85" w:type="dxa"/>
              <w:left w:w="85" w:type="dxa"/>
              <w:bottom w:w="85" w:type="dxa"/>
              <w:right w:w="85" w:type="dxa"/>
            </w:tcMar>
          </w:tcPr>
          <w:p w14:paraId="3046BB1F" w14:textId="77777777" w:rsidR="00736199" w:rsidRPr="00753A6E" w:rsidRDefault="00736199">
            <w:pPr>
              <w:overflowPunct/>
              <w:rPr>
                <w:rFonts w:hint="default"/>
                <w:color w:val="auto"/>
                <w:sz w:val="24"/>
                <w:szCs w:val="24"/>
              </w:rPr>
            </w:pPr>
          </w:p>
        </w:tc>
        <w:tc>
          <w:tcPr>
            <w:tcW w:w="1082" w:type="dxa"/>
            <w:tcMar>
              <w:top w:w="85" w:type="dxa"/>
              <w:left w:w="85" w:type="dxa"/>
              <w:bottom w:w="85" w:type="dxa"/>
              <w:right w:w="85" w:type="dxa"/>
            </w:tcMar>
          </w:tcPr>
          <w:p w14:paraId="24856DE1" w14:textId="77777777" w:rsidR="00736199" w:rsidRPr="00753A6E" w:rsidRDefault="00736199">
            <w:pPr>
              <w:overflowPunct/>
              <w:rPr>
                <w:rFonts w:hint="default"/>
                <w:color w:val="auto"/>
                <w:sz w:val="24"/>
                <w:szCs w:val="24"/>
              </w:rPr>
            </w:pPr>
          </w:p>
        </w:tc>
        <w:tc>
          <w:tcPr>
            <w:tcW w:w="1082" w:type="dxa"/>
            <w:tcMar>
              <w:top w:w="85" w:type="dxa"/>
              <w:left w:w="85" w:type="dxa"/>
              <w:bottom w:w="85" w:type="dxa"/>
              <w:right w:w="85" w:type="dxa"/>
            </w:tcMar>
          </w:tcPr>
          <w:p w14:paraId="2DD50D82" w14:textId="77777777" w:rsidR="00736199" w:rsidRPr="00753A6E" w:rsidRDefault="00736199">
            <w:pPr>
              <w:overflowPunct/>
              <w:rPr>
                <w:rFonts w:hint="default"/>
                <w:color w:val="auto"/>
                <w:sz w:val="24"/>
                <w:szCs w:val="24"/>
              </w:rPr>
            </w:pPr>
          </w:p>
        </w:tc>
        <w:tc>
          <w:tcPr>
            <w:tcW w:w="1167" w:type="dxa"/>
            <w:tcMar>
              <w:top w:w="85" w:type="dxa"/>
              <w:left w:w="85" w:type="dxa"/>
              <w:bottom w:w="85" w:type="dxa"/>
              <w:right w:w="85" w:type="dxa"/>
            </w:tcMar>
          </w:tcPr>
          <w:p w14:paraId="6173F39D" w14:textId="77777777" w:rsidR="00736199" w:rsidRPr="00753A6E" w:rsidRDefault="00736199">
            <w:pPr>
              <w:overflowPunct/>
              <w:rPr>
                <w:rFonts w:hint="default"/>
                <w:color w:val="auto"/>
                <w:sz w:val="24"/>
                <w:szCs w:val="24"/>
              </w:rPr>
            </w:pPr>
          </w:p>
        </w:tc>
      </w:tr>
    </w:tbl>
    <w:p w14:paraId="4CED21D1" w14:textId="77777777" w:rsidR="00736199" w:rsidRPr="00753A6E" w:rsidRDefault="00736199" w:rsidP="00736199">
      <w:pPr>
        <w:overflowPunct/>
        <w:ind w:left="720" w:hangingChars="300" w:hanging="720"/>
        <w:rPr>
          <w:rFonts w:ascii="Times New Roman" w:hAnsi="Times New Roman" w:hint="default"/>
          <w:color w:val="auto"/>
          <w:sz w:val="24"/>
          <w:szCs w:val="24"/>
        </w:rPr>
      </w:pPr>
      <w:r w:rsidRPr="00753A6E">
        <w:rPr>
          <w:rFonts w:ascii="Times New Roman" w:hAnsi="Times New Roman"/>
          <w:color w:val="auto"/>
          <w:sz w:val="24"/>
          <w:szCs w:val="24"/>
        </w:rPr>
        <w:t>（注１）本様式は、年度内に補助事業が完了しなかった場合に提出するものとする（翌年度繰越を行った場合の他、国庫債務負担行為にかかる場合や、補助金額全額を概算払で受入済だが予期せぬ事故により結果として年度内に完了しなかった場合を含む。）</w:t>
      </w:r>
      <w:r w:rsidR="006C5ADE" w:rsidRPr="00753A6E">
        <w:rPr>
          <w:rFonts w:ascii="Times New Roman" w:hAnsi="Times New Roman"/>
          <w:color w:val="auto"/>
          <w:sz w:val="24"/>
          <w:szCs w:val="24"/>
        </w:rPr>
        <w:t>。</w:t>
      </w:r>
    </w:p>
    <w:p w14:paraId="4037325B" w14:textId="77777777" w:rsidR="00736199" w:rsidRPr="00753A6E" w:rsidRDefault="00736199" w:rsidP="00736199">
      <w:pPr>
        <w:overflowPunct/>
        <w:ind w:left="720" w:hangingChars="300" w:hanging="720"/>
        <w:rPr>
          <w:rFonts w:ascii="Times New Roman" w:hAnsi="Times New Roman" w:hint="default"/>
          <w:color w:val="auto"/>
          <w:sz w:val="24"/>
          <w:szCs w:val="24"/>
        </w:rPr>
      </w:pPr>
      <w:r w:rsidRPr="00753A6E">
        <w:rPr>
          <w:rFonts w:ascii="Times New Roman" w:hAnsi="Times New Roman"/>
          <w:color w:val="auto"/>
          <w:sz w:val="24"/>
          <w:szCs w:val="24"/>
        </w:rPr>
        <w:t>（注２）交付決定の内容欄は、年度内に軽微な変更を行っている場合は、軽微な変更後の金額によるものとし軽微な変更前の金額を上段括弧で記載すること。</w:t>
      </w:r>
    </w:p>
    <w:p w14:paraId="2093A853" w14:textId="77777777" w:rsidR="00736199" w:rsidRPr="00753A6E" w:rsidRDefault="00736199" w:rsidP="00736199">
      <w:pPr>
        <w:overflowPunct/>
        <w:ind w:left="720" w:hangingChars="300" w:hanging="720"/>
        <w:rPr>
          <w:rFonts w:ascii="Times New Roman" w:hAnsi="Times New Roman" w:hint="default"/>
          <w:color w:val="auto"/>
          <w:sz w:val="24"/>
          <w:szCs w:val="24"/>
        </w:rPr>
      </w:pPr>
      <w:r w:rsidRPr="00753A6E">
        <w:rPr>
          <w:rFonts w:ascii="Times New Roman" w:hAnsi="Times New Roman"/>
          <w:color w:val="auto"/>
          <w:sz w:val="24"/>
          <w:szCs w:val="24"/>
        </w:rPr>
        <w:t>（注３）</w:t>
      </w:r>
      <w:r w:rsidR="00C27F11" w:rsidRPr="00753A6E">
        <w:rPr>
          <w:rFonts w:ascii="Times New Roman" w:hAnsi="Times New Roman"/>
          <w:color w:val="auto"/>
          <w:sz w:val="24"/>
          <w:szCs w:val="24"/>
        </w:rPr>
        <w:t>「区分」の欄には、別記様式第１号の記の３</w:t>
      </w:r>
      <w:r w:rsidR="00C27F11" w:rsidRPr="00753A6E">
        <w:rPr>
          <w:rFonts w:ascii="Times New Roman" w:hAnsi="Times New Roman" w:hint="default"/>
          <w:color w:val="auto"/>
          <w:sz w:val="24"/>
          <w:szCs w:val="24"/>
        </w:rPr>
        <w:t>の表の「区分」の欄に記載された事項について記載すること</w:t>
      </w:r>
      <w:r w:rsidR="00C27F11" w:rsidRPr="00753A6E">
        <w:rPr>
          <w:rFonts w:ascii="Times New Roman" w:hAnsi="Times New Roman"/>
          <w:color w:val="auto"/>
          <w:sz w:val="24"/>
          <w:szCs w:val="24"/>
        </w:rPr>
        <w:t>とし、</w:t>
      </w:r>
      <w:r w:rsidRPr="00753A6E">
        <w:rPr>
          <w:rFonts w:ascii="Times New Roman" w:hAnsi="Times New Roman"/>
          <w:color w:val="auto"/>
          <w:sz w:val="24"/>
          <w:szCs w:val="24"/>
        </w:rPr>
        <w:t>繰越に際し、交付決定に係る補助事業を年度内完了に係るものと繰越に係るものに分割した場合は、区分して記載すること。</w:t>
      </w:r>
    </w:p>
    <w:p w14:paraId="5BAD34C5" w14:textId="77777777" w:rsidR="00736199" w:rsidRPr="00753A6E" w:rsidRDefault="00736199" w:rsidP="00736199">
      <w:pPr>
        <w:overflowPunct/>
        <w:ind w:left="720" w:hangingChars="300" w:hanging="720"/>
        <w:rPr>
          <w:rFonts w:hint="default"/>
          <w:color w:val="auto"/>
          <w:sz w:val="24"/>
          <w:szCs w:val="24"/>
        </w:rPr>
      </w:pPr>
      <w:r w:rsidRPr="00753A6E">
        <w:rPr>
          <w:color w:val="auto"/>
          <w:sz w:val="24"/>
          <w:szCs w:val="24"/>
        </w:rPr>
        <w:t>（注４）記載事項及び添付資料が既に提出している資料の内容と重複する場合には、その重複する部分については省略できることとし、省略するに当たっては、提出済みの資料の名称その他資料の特定に必要な情報を記載の上、当該資料と同じ旨を記載することとする。</w:t>
      </w:r>
    </w:p>
    <w:p w14:paraId="1ECE4162" w14:textId="77777777" w:rsidR="00736199" w:rsidRPr="00753A6E" w:rsidRDefault="00736199" w:rsidP="00736199">
      <w:pPr>
        <w:overflowPunct/>
        <w:ind w:left="720" w:hangingChars="300" w:hanging="720"/>
        <w:rPr>
          <w:rFonts w:ascii="Times New Roman" w:hAnsi="Times New Roman" w:hint="default"/>
          <w:color w:val="auto"/>
          <w:sz w:val="32"/>
          <w:szCs w:val="32"/>
        </w:rPr>
      </w:pPr>
      <w:r w:rsidRPr="00753A6E">
        <w:rPr>
          <w:color w:val="auto"/>
          <w:sz w:val="24"/>
          <w:szCs w:val="24"/>
        </w:rPr>
        <w:t>（注５）添付書類のうち申請者のウェブサイトにおいて閲覧が可能な場合は、当該ウェブサイトのU</w:t>
      </w:r>
      <w:r w:rsidRPr="00753A6E">
        <w:rPr>
          <w:rFonts w:hint="default"/>
          <w:color w:val="auto"/>
          <w:sz w:val="24"/>
          <w:szCs w:val="24"/>
        </w:rPr>
        <w:t>RL</w:t>
      </w:r>
      <w:r w:rsidRPr="00753A6E">
        <w:rPr>
          <w:color w:val="auto"/>
          <w:sz w:val="24"/>
          <w:szCs w:val="24"/>
        </w:rPr>
        <w:t>等を記載することにより当該資料の添付を省略することができる。</w:t>
      </w:r>
    </w:p>
    <w:p w14:paraId="69AF21F1" w14:textId="77777777" w:rsidR="00736199" w:rsidRPr="00753A6E" w:rsidRDefault="00736199" w:rsidP="00736199">
      <w:pPr>
        <w:rPr>
          <w:rFonts w:hint="default"/>
        </w:rPr>
      </w:pPr>
    </w:p>
    <w:p w14:paraId="01B5F33B" w14:textId="70FE8C90" w:rsidR="00514829" w:rsidRPr="00D834D8" w:rsidRDefault="00C17E21" w:rsidP="00C17E21">
      <w:pPr>
        <w:spacing w:line="346" w:lineRule="exact"/>
        <w:rPr>
          <w:rFonts w:hint="default"/>
        </w:rPr>
      </w:pPr>
      <w:r w:rsidRPr="00D834D8">
        <w:rPr>
          <w:rFonts w:hint="default"/>
        </w:rPr>
        <w:t xml:space="preserve"> </w:t>
      </w:r>
    </w:p>
    <w:sectPr w:rsidR="00514829" w:rsidRPr="00D834D8" w:rsidSect="00C17E21">
      <w:footnotePr>
        <w:numRestart w:val="eachPage"/>
      </w:footnotePr>
      <w:endnotePr>
        <w:numFmt w:val="decimal"/>
      </w:endnotePr>
      <w:pgSz w:w="11906" w:h="16838"/>
      <w:pgMar w:top="1701" w:right="1417" w:bottom="1417"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B6AC" w14:textId="77777777" w:rsidR="00D46B61" w:rsidRDefault="00D46B61">
      <w:pPr>
        <w:spacing w:before="357"/>
        <w:rPr>
          <w:rFonts w:hint="default"/>
        </w:rPr>
      </w:pPr>
      <w:r>
        <w:continuationSeparator/>
      </w:r>
    </w:p>
  </w:endnote>
  <w:endnote w:type="continuationSeparator" w:id="0">
    <w:p w14:paraId="0B6E48DD" w14:textId="77777777" w:rsidR="00D46B61" w:rsidRDefault="00D46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553A" w14:textId="77777777" w:rsidR="00D46B61" w:rsidRDefault="00D46B61">
      <w:pPr>
        <w:spacing w:before="357"/>
        <w:rPr>
          <w:rFonts w:hint="default"/>
        </w:rPr>
      </w:pPr>
      <w:r>
        <w:continuationSeparator/>
      </w:r>
    </w:p>
  </w:footnote>
  <w:footnote w:type="continuationSeparator" w:id="0">
    <w:p w14:paraId="29510C51" w14:textId="77777777" w:rsidR="00D46B61" w:rsidRDefault="00D46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6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55EA3"/>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6BC"/>
    <w:rsid w:val="00464C85"/>
    <w:rsid w:val="004740AD"/>
    <w:rsid w:val="00475D06"/>
    <w:rsid w:val="00477E01"/>
    <w:rsid w:val="00480447"/>
    <w:rsid w:val="004868D6"/>
    <w:rsid w:val="00490D31"/>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D200E"/>
    <w:rsid w:val="007E5433"/>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E0A0A"/>
    <w:rsid w:val="009E3CE3"/>
    <w:rsid w:val="009E4CAB"/>
    <w:rsid w:val="009E6EB8"/>
    <w:rsid w:val="00A159A1"/>
    <w:rsid w:val="00A15E9E"/>
    <w:rsid w:val="00A21DAC"/>
    <w:rsid w:val="00A372DF"/>
    <w:rsid w:val="00A5454C"/>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17E21"/>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A73CF"/>
    <w:rsid w:val="00DC7DD3"/>
    <w:rsid w:val="00DD1871"/>
    <w:rsid w:val="00DD6EE4"/>
    <w:rsid w:val="00DE0678"/>
    <w:rsid w:val="00E11CF5"/>
    <w:rsid w:val="00E157D4"/>
    <w:rsid w:val="00E20692"/>
    <w:rsid w:val="00E21170"/>
    <w:rsid w:val="00E257BA"/>
    <w:rsid w:val="00E35711"/>
    <w:rsid w:val="00E3590B"/>
    <w:rsid w:val="00E40CEF"/>
    <w:rsid w:val="00E4355F"/>
    <w:rsid w:val="00E47820"/>
    <w:rsid w:val="00E568F5"/>
    <w:rsid w:val="00E70D92"/>
    <w:rsid w:val="00E72324"/>
    <w:rsid w:val="00E7318C"/>
    <w:rsid w:val="00E73E91"/>
    <w:rsid w:val="00E83FD4"/>
    <w:rsid w:val="00E97BC4"/>
    <w:rsid w:val="00EA1F82"/>
    <w:rsid w:val="00EC0990"/>
    <w:rsid w:val="00EC0FD9"/>
    <w:rsid w:val="00ED6A62"/>
    <w:rsid w:val="00ED7922"/>
    <w:rsid w:val="00EE0FC9"/>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customXml/itemProps2.xml><?xml version="1.0" encoding="utf-8"?>
<ds:datastoreItem xmlns:ds="http://schemas.openxmlformats.org/officeDocument/2006/customXml" ds:itemID="{E6411F70-B195-4E06-A4F4-95300B368E5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473</Characters>
  <Application>Microsoft Office Word</Application>
  <DocSecurity>0</DocSecurity>
  <Lines>78</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2026-04-10T11:11:00Z</dcterms:created>
  <dcterms:modified xsi:type="dcterms:W3CDTF">2026-04-10T11:11:00Z</dcterms:modified>
</cp:coreProperties>
</file>