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CD4B" w14:textId="77777777" w:rsidR="00DB0652" w:rsidRDefault="00DB0652">
      <w:pPr>
        <w:rPr>
          <w:rFonts w:hint="default"/>
        </w:rPr>
      </w:pPr>
      <w:r>
        <w:t>様式第２号の参考</w:t>
      </w:r>
    </w:p>
    <w:p w14:paraId="2571B759" w14:textId="77777777" w:rsidR="00DB0652" w:rsidRDefault="00DB0652">
      <w:pPr>
        <w:rPr>
          <w:rFonts w:hint="default"/>
        </w:rPr>
      </w:pPr>
    </w:p>
    <w:p w14:paraId="1693A9FA" w14:textId="77777777" w:rsidR="00DB0652" w:rsidRDefault="00DB0652">
      <w:pPr>
        <w:jc w:val="center"/>
        <w:rPr>
          <w:rFonts w:hint="default"/>
        </w:rPr>
      </w:pPr>
      <w:r>
        <w:t>水稲生産実施計画書兼営農計画書の記入上の注意について</w:t>
      </w:r>
    </w:p>
    <w:p w14:paraId="39EC8ABA" w14:textId="77777777" w:rsidR="00DB0652" w:rsidRDefault="00DB0652">
      <w:pPr>
        <w:rPr>
          <w:rFonts w:hint="default"/>
        </w:rPr>
      </w:pPr>
    </w:p>
    <w:p w14:paraId="2A344BB8" w14:textId="77777777" w:rsidR="00DB0652" w:rsidRDefault="00DB0652">
      <w:pPr>
        <w:ind w:left="242" w:hanging="242"/>
        <w:rPr>
          <w:rFonts w:hint="default"/>
          <w:lang w:eastAsia="zh-TW"/>
        </w:rPr>
      </w:pPr>
      <w:r>
        <w:rPr>
          <w:lang w:eastAsia="zh-TW"/>
        </w:rPr>
        <w:t>１　「農業共済加入状況（含加入予定）記入欄」</w:t>
      </w:r>
    </w:p>
    <w:p w14:paraId="7E7829FE" w14:textId="66EB415D" w:rsidR="00C70C46" w:rsidRDefault="00DB0652" w:rsidP="006D1C3A">
      <w:pPr>
        <w:ind w:left="242" w:hanging="242"/>
        <w:rPr>
          <w:rFonts w:hint="default"/>
        </w:rPr>
      </w:pPr>
      <w:r>
        <w:rPr>
          <w:lang w:eastAsia="zh-TW"/>
        </w:rPr>
        <w:t xml:space="preserve">　　</w:t>
      </w:r>
      <w:r>
        <w:t>当該年産の水稲・麦・大豆・そば・てん菜・でん粉原料用ばれいしょについて農業共済に加入している又は加入予定の場合に「○」を記入してください。</w:t>
      </w:r>
    </w:p>
    <w:p w14:paraId="6BC93E20" w14:textId="77777777" w:rsidR="00C70C46" w:rsidRDefault="00C70C46" w:rsidP="00DC01CB">
      <w:pPr>
        <w:ind w:left="242" w:hanging="242"/>
        <w:rPr>
          <w:rFonts w:hint="default"/>
        </w:rPr>
      </w:pPr>
    </w:p>
    <w:p w14:paraId="34127378" w14:textId="4E16A1F0" w:rsidR="00DB0652" w:rsidRDefault="00031624">
      <w:pPr>
        <w:rPr>
          <w:rFonts w:hint="default"/>
        </w:rPr>
      </w:pPr>
      <w:r>
        <w:t>２</w:t>
      </w:r>
      <w:r w:rsidR="00DB0652">
        <w:t xml:space="preserve">　「水稲単収欄」</w:t>
      </w:r>
    </w:p>
    <w:p w14:paraId="42E48368" w14:textId="77777777" w:rsidR="00DB0652" w:rsidRDefault="00DB0652">
      <w:pPr>
        <w:ind w:left="242" w:hanging="242"/>
        <w:rPr>
          <w:rFonts w:hint="default"/>
        </w:rPr>
      </w:pPr>
      <w:r>
        <w:t xml:space="preserve">　　「水稲用途別作付面積」の生産予定面積等の算定に用いる水稲単収を記入してください。</w:t>
      </w:r>
    </w:p>
    <w:p w14:paraId="53920B31" w14:textId="77777777" w:rsidR="00DB0652" w:rsidRDefault="00DB0652">
      <w:pPr>
        <w:rPr>
          <w:rFonts w:hint="default"/>
        </w:rPr>
      </w:pPr>
    </w:p>
    <w:p w14:paraId="24C42B8C" w14:textId="789AEDF3" w:rsidR="00DB0652" w:rsidRDefault="00031624">
      <w:pPr>
        <w:rPr>
          <w:rFonts w:hint="default"/>
          <w:lang w:eastAsia="zh-TW"/>
        </w:rPr>
      </w:pPr>
      <w:r>
        <w:rPr>
          <w:lang w:eastAsia="zh-TW"/>
        </w:rPr>
        <w:t>３</w:t>
      </w:r>
      <w:r w:rsidR="00DB0652">
        <w:rPr>
          <w:lang w:eastAsia="zh-TW"/>
        </w:rPr>
        <w:t xml:space="preserve">　「水稲用途別作付面積欄」</w:t>
      </w:r>
    </w:p>
    <w:p w14:paraId="14C75E0C" w14:textId="77777777" w:rsidR="00DB0652" w:rsidRDefault="00DB0652">
      <w:pPr>
        <w:ind w:left="242" w:hanging="242"/>
        <w:rPr>
          <w:rFonts w:hint="default"/>
        </w:rPr>
      </w:pPr>
      <w:r>
        <w:rPr>
          <w:spacing w:val="-1"/>
          <w:lang w:eastAsia="zh-TW"/>
        </w:rPr>
        <w:t xml:space="preserve">    </w:t>
      </w:r>
      <w:r>
        <w:t>需要者、集出荷業者等との出荷・販売契約数量及び生産予定面積を記入してください。</w:t>
      </w:r>
    </w:p>
    <w:p w14:paraId="2BAA55C7" w14:textId="5EFC11BC" w:rsidR="00852539" w:rsidRPr="007E5860" w:rsidRDefault="00852539" w:rsidP="00A07FD8">
      <w:pPr>
        <w:ind w:left="242" w:firstLineChars="100" w:firstLine="243"/>
        <w:rPr>
          <w:rFonts w:hint="default"/>
          <w:color w:val="auto"/>
        </w:rPr>
      </w:pPr>
      <w:r w:rsidRPr="00A07FD8">
        <w:rPr>
          <w:color w:val="auto"/>
        </w:rPr>
        <w:t>醸造用玄米について、「うちコメ新市場事業対象」欄には、コメ新市場開拓等促進事業に</w:t>
      </w:r>
      <w:r w:rsidR="00952906">
        <w:rPr>
          <w:color w:val="auto"/>
        </w:rPr>
        <w:t>、</w:t>
      </w:r>
      <w:r w:rsidRPr="007E5860">
        <w:rPr>
          <w:color w:val="auto"/>
        </w:rPr>
        <w:t>酒造好適米として申請した数量・面積を記入してください。</w:t>
      </w:r>
    </w:p>
    <w:p w14:paraId="3F6FB113" w14:textId="4CA96DC7" w:rsidR="00DB0652" w:rsidRDefault="00DB0652">
      <w:pPr>
        <w:ind w:left="242" w:hanging="242"/>
        <w:rPr>
          <w:rFonts w:hint="default"/>
        </w:rPr>
      </w:pPr>
      <w:r>
        <w:t xml:space="preserve">　　</w:t>
      </w:r>
      <w:r w:rsidR="00CB21F8">
        <w:t>米粉用米、</w:t>
      </w:r>
      <w:r>
        <w:t>新市場開拓用米及び加工用米について、「うち</w:t>
      </w:r>
      <w:r w:rsidR="00CB21F8">
        <w:t>コメ新市場事業</w:t>
      </w:r>
      <w:r>
        <w:t>対象を除く」欄には、</w:t>
      </w:r>
      <w:r w:rsidR="00CB21F8">
        <w:t>コメ新市場開拓等促進事業（</w:t>
      </w:r>
      <w:r w:rsidR="00852539">
        <w:t>Ｒ８当初事業</w:t>
      </w:r>
      <w:r w:rsidR="00CB21F8">
        <w:t>）</w:t>
      </w:r>
      <w:r>
        <w:t>に申請していない数量・面積を記入し、「うち</w:t>
      </w:r>
      <w:r w:rsidR="00CB21F8">
        <w:t>コメ新市場事業</w:t>
      </w:r>
      <w:r>
        <w:t>対象」欄には、</w:t>
      </w:r>
      <w:r w:rsidR="00CB21F8">
        <w:t>コメ新市場開拓等促進事業</w:t>
      </w:r>
      <w:r>
        <w:t>（</w:t>
      </w:r>
      <w:r w:rsidR="00852539">
        <w:t>Ｒ８当初事業</w:t>
      </w:r>
      <w:r>
        <w:t>）に申請した数量・面積を記載してください。</w:t>
      </w:r>
      <w:r w:rsidR="00852539" w:rsidRPr="00073CE6">
        <w:rPr>
          <w:color w:val="auto"/>
        </w:rPr>
        <w:t>また、「うち多収品種加算対象」欄には、多収品種加算を申請した</w:t>
      </w:r>
      <w:r w:rsidR="00E97514">
        <w:rPr>
          <w:color w:val="auto"/>
        </w:rPr>
        <w:t>数量・</w:t>
      </w:r>
      <w:r w:rsidR="00852539" w:rsidRPr="00073CE6">
        <w:rPr>
          <w:color w:val="auto"/>
        </w:rPr>
        <w:t>面積を記載してください。</w:t>
      </w:r>
    </w:p>
    <w:p w14:paraId="3AE90104" w14:textId="77777777" w:rsidR="00DB0652" w:rsidRDefault="00DB0652">
      <w:pPr>
        <w:ind w:left="242" w:hanging="242"/>
        <w:rPr>
          <w:rFonts w:hint="default"/>
        </w:rPr>
      </w:pPr>
    </w:p>
    <w:p w14:paraId="17D8CB80" w14:textId="2316D95E" w:rsidR="00DB0652" w:rsidRDefault="00031624">
      <w:pPr>
        <w:ind w:left="242" w:hanging="242"/>
        <w:rPr>
          <w:rFonts w:hint="default"/>
        </w:rPr>
      </w:pPr>
      <w:r>
        <w:t>４</w:t>
      </w:r>
      <w:r w:rsidR="00DB0652">
        <w:t xml:space="preserve">　「</w:t>
      </w:r>
      <w:r w:rsidR="00881102">
        <w:t>水田活用の直接支払交付金のうち</w:t>
      </w:r>
      <w:r w:rsidR="00DB0652">
        <w:t>水田農業高収益化推進助成関係」</w:t>
      </w:r>
    </w:p>
    <w:p w14:paraId="7303A731" w14:textId="77777777" w:rsidR="00DB0652" w:rsidRDefault="00DB0652">
      <w:pPr>
        <w:ind w:left="242" w:hanging="242"/>
        <w:rPr>
          <w:rFonts w:hint="default"/>
        </w:rPr>
      </w:pPr>
      <w:r>
        <w:t xml:space="preserve">　　</w:t>
      </w:r>
      <w:r w:rsidR="00F8428A">
        <w:t>令和</w:t>
      </w:r>
      <w:r w:rsidR="00881102">
        <w:t>４</w:t>
      </w:r>
      <w:r w:rsidR="00F8428A">
        <w:t>年</w:t>
      </w:r>
      <w:r w:rsidR="00881102">
        <w:t>までに水田活用の直接支払交付金の</w:t>
      </w:r>
      <w:r>
        <w:t>高収益作物定着促進支援に取り組</w:t>
      </w:r>
      <w:r w:rsidR="00881102">
        <w:t>んでいる</w:t>
      </w:r>
      <w:r>
        <w:t>場合は、開始年度及び対象面積を記入してください。</w:t>
      </w:r>
    </w:p>
    <w:p w14:paraId="6E31FDC1" w14:textId="77777777" w:rsidR="00DB0652" w:rsidRPr="00881102" w:rsidRDefault="00DB0652">
      <w:pPr>
        <w:ind w:left="242" w:hanging="242"/>
        <w:rPr>
          <w:rFonts w:hint="default"/>
        </w:rPr>
      </w:pPr>
    </w:p>
    <w:p w14:paraId="0EE0D82B" w14:textId="56E68540" w:rsidR="00881102" w:rsidRDefault="00031624">
      <w:pPr>
        <w:ind w:left="242" w:hanging="242"/>
        <w:rPr>
          <w:rFonts w:hint="default"/>
        </w:rPr>
      </w:pPr>
      <w:r>
        <w:t>５</w:t>
      </w:r>
      <w:r w:rsidR="00881102">
        <w:t xml:space="preserve">　「畑地化促進事業のうち定着促進支援関係」</w:t>
      </w:r>
    </w:p>
    <w:p w14:paraId="62D19142" w14:textId="77777777" w:rsidR="00881102" w:rsidRDefault="00881102">
      <w:pPr>
        <w:ind w:left="242" w:hanging="242"/>
        <w:rPr>
          <w:rFonts w:hint="default"/>
        </w:rPr>
      </w:pPr>
      <w:r>
        <w:t xml:space="preserve">　　定着促進支援に取り組む場合は、開始年度及び対象面積を記入してください。</w:t>
      </w:r>
    </w:p>
    <w:p w14:paraId="1CBE6E31" w14:textId="77777777" w:rsidR="00881102" w:rsidRDefault="00881102">
      <w:pPr>
        <w:ind w:left="242" w:hanging="242"/>
        <w:rPr>
          <w:rFonts w:hint="default"/>
        </w:rPr>
      </w:pPr>
    </w:p>
    <w:p w14:paraId="5095FFC7" w14:textId="196849D8" w:rsidR="00DB0652" w:rsidRDefault="00031624">
      <w:pPr>
        <w:ind w:left="242" w:hanging="242"/>
        <w:rPr>
          <w:rFonts w:hint="default"/>
        </w:rPr>
      </w:pPr>
      <w:r>
        <w:t>６</w:t>
      </w:r>
      <w:r w:rsidR="00DB0652">
        <w:t xml:space="preserve">　農地の利用計画記入欄</w:t>
      </w:r>
    </w:p>
    <w:p w14:paraId="2582550E" w14:textId="77777777" w:rsidR="00DB0652" w:rsidRDefault="00DB0652">
      <w:pPr>
        <w:ind w:left="242" w:hanging="242"/>
        <w:rPr>
          <w:rFonts w:hint="default"/>
        </w:rPr>
      </w:pPr>
      <w:r>
        <w:t>（１）「農地の番号」</w:t>
      </w:r>
    </w:p>
    <w:p w14:paraId="1405B2CF" w14:textId="77777777" w:rsidR="00DB0652" w:rsidRDefault="00DB0652" w:rsidP="00151C7D">
      <w:pPr>
        <w:ind w:left="504" w:hanging="266"/>
        <w:rPr>
          <w:rFonts w:hint="default"/>
        </w:rPr>
      </w:pPr>
      <w:r>
        <w:t xml:space="preserve">　　農地の番号については、水稲共済との整合性を図る観点から、耕地番号、分筆番号の設定に当たっては水稲共済と一体的な番号を設定するとともに、新たに水田等の追加がある場合は最後に追加し、水田等がなくなった場合は番号の修正をせず欠番としてください。</w:t>
      </w:r>
    </w:p>
    <w:p w14:paraId="39A975EF" w14:textId="77777777" w:rsidR="00DB0652" w:rsidRDefault="00DB0652">
      <w:pPr>
        <w:ind w:left="242" w:hanging="242"/>
        <w:rPr>
          <w:rFonts w:hint="default"/>
        </w:rPr>
      </w:pPr>
      <w:r>
        <w:t>（２）「地名、地番、大字、字、集落地番」</w:t>
      </w:r>
    </w:p>
    <w:p w14:paraId="351E1749" w14:textId="77777777" w:rsidR="00151C7D" w:rsidRDefault="00DB0652" w:rsidP="00151C7D">
      <w:pPr>
        <w:ind w:firstLineChars="288" w:firstLine="699"/>
        <w:rPr>
          <w:rFonts w:hint="default"/>
        </w:rPr>
      </w:pPr>
      <w:r>
        <w:t>作付面積の現地確認等の確認のために必要ですので、必ず記入してください</w:t>
      </w:r>
      <w:r w:rsidR="00151C7D">
        <w:t>。</w:t>
      </w:r>
    </w:p>
    <w:p w14:paraId="5E700D9B" w14:textId="77777777" w:rsidR="00DB0652" w:rsidRDefault="00DB0652">
      <w:pPr>
        <w:ind w:left="242" w:hanging="242"/>
        <w:rPr>
          <w:rFonts w:hint="default"/>
          <w:lang w:eastAsia="zh-TW"/>
        </w:rPr>
      </w:pPr>
      <w:r>
        <w:rPr>
          <w:lang w:eastAsia="zh-TW"/>
        </w:rPr>
        <w:t>（３）「交付対象農地区分」</w:t>
      </w:r>
    </w:p>
    <w:p w14:paraId="0BC6D518" w14:textId="77777777" w:rsidR="00DB0652" w:rsidRDefault="00DB0652" w:rsidP="00151C7D">
      <w:pPr>
        <w:ind w:leftChars="207" w:left="502" w:firstLineChars="85" w:firstLine="206"/>
        <w:rPr>
          <w:rFonts w:hint="default"/>
        </w:rPr>
      </w:pPr>
      <w:r>
        <w:t>水田活用の直接支払交付金の交付対象水田は「１」を、水田活用の直接支払交付金の交付対象農地以外の水田は「２」を、畑地は「３」と記入してくださ</w:t>
      </w:r>
      <w:r>
        <w:lastRenderedPageBreak/>
        <w:t>い。（交付対象農地区分は、地域農業再生協議会に確認して記入してください。）</w:t>
      </w:r>
    </w:p>
    <w:p w14:paraId="65E9AEC4" w14:textId="77777777" w:rsidR="00DB0652" w:rsidRDefault="00DB0652" w:rsidP="0029009F">
      <w:pPr>
        <w:ind w:leftChars="167" w:left="405" w:firstLineChars="114" w:firstLine="277"/>
        <w:rPr>
          <w:rFonts w:hint="default"/>
        </w:rPr>
      </w:pPr>
      <w:r>
        <w:t>なお、畑地化に取り組む場合は、取組年度においては「１」を、取組の翌年度以降は「２」又は「３」を記入してください。ただし、高収益作物畑地化支援</w:t>
      </w:r>
      <w:r w:rsidR="00E403DE">
        <w:t>及びその他畑地化支援</w:t>
      </w:r>
      <w:r>
        <w:t>に取り組む場合は、畑地化取組後であっても、高収益作物定着促進支援</w:t>
      </w:r>
      <w:r w:rsidR="00E403DE">
        <w:t>及び畑作物定着促進支援</w:t>
      </w:r>
      <w:r>
        <w:t>の支援期間においては、「１」を記入してください。</w:t>
      </w:r>
    </w:p>
    <w:p w14:paraId="50E2861F" w14:textId="77777777" w:rsidR="00175FB2" w:rsidRPr="00175FB2" w:rsidRDefault="00175FB2" w:rsidP="00175FB2">
      <w:pPr>
        <w:rPr>
          <w:rFonts w:hint="default"/>
          <w:lang w:eastAsia="zh-TW"/>
        </w:rPr>
      </w:pPr>
      <w:r>
        <w:rPr>
          <w:lang w:eastAsia="zh-TW"/>
        </w:rPr>
        <w:t>（４）「</w:t>
      </w:r>
      <w:r w:rsidRPr="00175FB2">
        <w:rPr>
          <w:lang w:eastAsia="zh-TW"/>
        </w:rPr>
        <w:t>水稲作付最終年</w:t>
      </w:r>
      <w:r>
        <w:rPr>
          <w:lang w:eastAsia="zh-TW"/>
        </w:rPr>
        <w:t>」</w:t>
      </w:r>
    </w:p>
    <w:p w14:paraId="1D4022D7" w14:textId="77777777" w:rsidR="00175FB2" w:rsidRDefault="00175FB2" w:rsidP="00175FB2">
      <w:pPr>
        <w:ind w:leftChars="200" w:left="485" w:firstLineChars="100" w:firstLine="243"/>
        <w:rPr>
          <w:rFonts w:hint="default"/>
        </w:rPr>
      </w:pPr>
      <w:r w:rsidRPr="00175FB2">
        <w:t>前年度以前で、水稲を作付けた最終年を記入してください（ただし、令和３年度以前の水稲作付最終年の記入は不要</w:t>
      </w:r>
      <w:r>
        <w:t>です。</w:t>
      </w:r>
      <w:r w:rsidRPr="00175FB2">
        <w:t>）</w:t>
      </w:r>
      <w:r>
        <w:t>。</w:t>
      </w:r>
    </w:p>
    <w:p w14:paraId="408541D6" w14:textId="02DD1CF8" w:rsidR="00175FB2" w:rsidRPr="00175FB2" w:rsidRDefault="00175FB2" w:rsidP="006D769B">
      <w:pPr>
        <w:ind w:leftChars="200" w:left="485" w:firstLineChars="100" w:firstLine="243"/>
        <w:rPr>
          <w:rFonts w:hint="default"/>
        </w:rPr>
      </w:pPr>
      <w:r w:rsidRPr="00175FB2">
        <w:t>例えば、令和４年度に水稲を作付けた場合には、「Ｒ４」と記入してください。</w:t>
      </w:r>
    </w:p>
    <w:p w14:paraId="533B7D44" w14:textId="77777777" w:rsidR="00DB0652" w:rsidRDefault="00DB0652">
      <w:pPr>
        <w:ind w:left="242" w:hanging="242"/>
        <w:rPr>
          <w:rFonts w:hint="default"/>
        </w:rPr>
      </w:pPr>
      <w:r>
        <w:t>（</w:t>
      </w:r>
      <w:r w:rsidR="00175FB2">
        <w:t>５</w:t>
      </w:r>
      <w:r>
        <w:t>）「作期」</w:t>
      </w:r>
    </w:p>
    <w:p w14:paraId="2C418155" w14:textId="77777777" w:rsidR="00DB0652" w:rsidRDefault="00DB0652" w:rsidP="0029009F">
      <w:pPr>
        <w:ind w:leftChars="178" w:left="432" w:firstLineChars="113" w:firstLine="274"/>
        <w:rPr>
          <w:rFonts w:hint="default"/>
        </w:rPr>
      </w:pPr>
      <w:r>
        <w:t>一つのほ場で二毛作を行う場合には、ほ場欄を二段書きすることとし、次により記入してください。</w:t>
      </w:r>
    </w:p>
    <w:p w14:paraId="680B555F" w14:textId="77777777" w:rsidR="00DB0652" w:rsidRDefault="00DB0652" w:rsidP="008E0C89">
      <w:pPr>
        <w:ind w:left="362" w:firstLineChars="26" w:firstLine="63"/>
        <w:rPr>
          <w:rFonts w:hint="default"/>
        </w:rPr>
      </w:pPr>
      <w:r>
        <w:t>○　主食用水稲の作付けがある場合</w:t>
      </w:r>
    </w:p>
    <w:p w14:paraId="15D6FFE5" w14:textId="77777777" w:rsidR="00DB0652" w:rsidRDefault="00DB0652" w:rsidP="008E0C89">
      <w:pPr>
        <w:ind w:leftChars="293" w:left="711" w:firstLineChars="79" w:firstLine="192"/>
        <w:rPr>
          <w:rFonts w:hint="default"/>
        </w:rPr>
      </w:pPr>
      <w:r>
        <w:t>主食用水稲の作付けは「１」を、主食用水稲以外の作物作付けは「２」を記入してください。</w:t>
      </w:r>
    </w:p>
    <w:p w14:paraId="7423BA9F" w14:textId="77777777" w:rsidR="00DB0652" w:rsidRDefault="00DB0652" w:rsidP="008E0C89">
      <w:pPr>
        <w:ind w:left="604" w:firstLineChars="26" w:firstLine="63"/>
        <w:rPr>
          <w:rFonts w:hint="default"/>
        </w:rPr>
      </w:pPr>
      <w:r>
        <w:t>（例）麦「２」－主食用水稲「１」</w:t>
      </w:r>
    </w:p>
    <w:p w14:paraId="19BB5C13" w14:textId="77777777" w:rsidR="00DB0652" w:rsidRDefault="00DB0652" w:rsidP="008E0C89">
      <w:pPr>
        <w:ind w:left="362" w:firstLineChars="26" w:firstLine="63"/>
        <w:rPr>
          <w:rFonts w:hint="default"/>
        </w:rPr>
      </w:pPr>
      <w:r>
        <w:t>○　主食用水稲の作付けがない場合</w:t>
      </w:r>
    </w:p>
    <w:p w14:paraId="43C8178C" w14:textId="77777777" w:rsidR="00DB0652" w:rsidRDefault="00DB0652" w:rsidP="008E0C89">
      <w:pPr>
        <w:ind w:leftChars="291" w:left="706" w:firstLineChars="81" w:firstLine="197"/>
        <w:rPr>
          <w:rFonts w:hint="default"/>
        </w:rPr>
      </w:pPr>
      <w:r>
        <w:t>当年産の作物作付けのうち転作として作付けした作物を「１」を、二毛作として作付けした作物を「２」を記入してください。</w:t>
      </w:r>
    </w:p>
    <w:p w14:paraId="6E3C3D1C" w14:textId="77777777" w:rsidR="00DB0652" w:rsidRDefault="00DB0652" w:rsidP="008E0C89">
      <w:pPr>
        <w:ind w:leftChars="281" w:left="1172" w:hangingChars="202" w:hanging="490"/>
        <w:rPr>
          <w:rFonts w:hint="default"/>
          <w:lang w:eastAsia="zh-TW"/>
        </w:rPr>
      </w:pPr>
      <w:r>
        <w:t>（例）麦「２」－大豆「１」（麦を転作扱いとする場合は、麦「１」－　大豆「２」になります。</w:t>
      </w:r>
      <w:r>
        <w:rPr>
          <w:lang w:eastAsia="zh-TW"/>
        </w:rPr>
        <w:t>）</w:t>
      </w:r>
    </w:p>
    <w:p w14:paraId="1801408D" w14:textId="77777777" w:rsidR="00DB0652" w:rsidRDefault="009B6797">
      <w:pPr>
        <w:ind w:left="242" w:hanging="242"/>
        <w:rPr>
          <w:rFonts w:hint="default"/>
          <w:lang w:eastAsia="zh-TW"/>
        </w:rPr>
      </w:pPr>
      <w:r>
        <w:rPr>
          <w:lang w:eastAsia="zh-TW"/>
        </w:rPr>
        <w:t>（６）</w:t>
      </w:r>
      <w:r w:rsidR="00DB0652">
        <w:rPr>
          <w:lang w:eastAsia="zh-TW"/>
        </w:rPr>
        <w:t>「面積（本地面積）」</w:t>
      </w:r>
    </w:p>
    <w:p w14:paraId="031631ED" w14:textId="77777777" w:rsidR="00DB0652" w:rsidRDefault="00DB0652" w:rsidP="007C527E">
      <w:pPr>
        <w:ind w:leftChars="99" w:left="482" w:hanging="242"/>
        <w:rPr>
          <w:rFonts w:hint="default"/>
        </w:rPr>
      </w:pPr>
      <w:r>
        <w:rPr>
          <w:lang w:eastAsia="zh-TW"/>
        </w:rPr>
        <w:t xml:space="preserve">　　</w:t>
      </w:r>
      <w:r>
        <w:t>畦畔を含まない本地面積を記入してください。</w:t>
      </w:r>
    </w:p>
    <w:p w14:paraId="0585F644" w14:textId="77777777" w:rsidR="00DB0652" w:rsidRDefault="00DB0652" w:rsidP="007C527E">
      <w:pPr>
        <w:ind w:leftChars="199" w:left="483" w:firstLine="242"/>
        <w:rPr>
          <w:rFonts w:hint="default"/>
        </w:rPr>
      </w:pPr>
      <w:r>
        <w:t>また、農地転用を行った場合は、その転用面積は本地面積及び作付面積から除いてください。</w:t>
      </w:r>
    </w:p>
    <w:p w14:paraId="7F4545C6" w14:textId="77777777" w:rsidR="00DB0652" w:rsidRDefault="0033458D">
      <w:pPr>
        <w:ind w:left="242" w:hanging="242"/>
        <w:rPr>
          <w:rFonts w:hint="default"/>
        </w:rPr>
      </w:pPr>
      <w:r>
        <w:t>（７）</w:t>
      </w:r>
      <w:r w:rsidR="00DB0652">
        <w:t>「作物作付面積」</w:t>
      </w:r>
    </w:p>
    <w:p w14:paraId="1F92C12C" w14:textId="77777777" w:rsidR="00DB0652" w:rsidRDefault="00DB0652" w:rsidP="007C527E">
      <w:pPr>
        <w:ind w:leftChars="100" w:left="1210" w:hanging="967"/>
        <w:rPr>
          <w:rFonts w:hint="default"/>
        </w:rPr>
      </w:pPr>
      <w:r>
        <w:t xml:space="preserve">　　耕地ごとの作付面積を、１㎡未満を切り捨てて記入してください。</w:t>
      </w:r>
    </w:p>
    <w:p w14:paraId="5C09701A" w14:textId="77777777" w:rsidR="00DB0652" w:rsidRDefault="00DB0652" w:rsidP="007C527E">
      <w:pPr>
        <w:ind w:left="484" w:hanging="484"/>
        <w:rPr>
          <w:rFonts w:hint="default"/>
        </w:rPr>
      </w:pPr>
      <w:r>
        <w:t>（注）有機栽培等を行うことにより、通常の栽培方法と比べて単収が減少する場合であっても、実際に水稲を作付けする面積を記入してください。</w:t>
      </w:r>
    </w:p>
    <w:p w14:paraId="711E7B58" w14:textId="77777777" w:rsidR="00DB0652" w:rsidRDefault="0033458D">
      <w:pPr>
        <w:ind w:left="242" w:hanging="242"/>
        <w:rPr>
          <w:rFonts w:hint="default"/>
        </w:rPr>
      </w:pPr>
      <w:r>
        <w:t>（８）</w:t>
      </w:r>
      <w:r w:rsidR="00DB0652">
        <w:t>「作物名」</w:t>
      </w:r>
    </w:p>
    <w:p w14:paraId="396EE05F" w14:textId="54C8632D" w:rsidR="00DB0652" w:rsidRDefault="00DB0652" w:rsidP="007C527E">
      <w:pPr>
        <w:ind w:leftChars="100" w:left="485" w:hanging="242"/>
        <w:rPr>
          <w:rFonts w:hint="default"/>
        </w:rPr>
      </w:pPr>
      <w:r>
        <w:t xml:space="preserve">　　主食用水稲（一般米又は種子用米生産ほ場）、</w:t>
      </w:r>
      <w:r w:rsidR="00852539">
        <w:t>醸造用玄米、</w:t>
      </w:r>
      <w:r>
        <w:t>麦（小麦、二条大麦、六条大麦、はだか麦、麦芽原料用麦（ビール用麦等）又は種子用麦）、大豆（普通大豆、黒大豆又は種子用大豆）、飼料作物（青刈り稲、子実用とうもろこし、青刈りとうもろこし、</w:t>
      </w:r>
      <w:r w:rsidR="0033458D">
        <w:t>牧草、</w:t>
      </w:r>
      <w:r>
        <w:t>その他）、米粉用米、飼料用米（生もみを直接利用する取組は「飼料用米・生もみ」）、ＷＣＳ用稲、加工用米、新市場開拓用米、そば（普通そば又は種子用そば）、なたね（食用植物油脂用、その他）、てん菜、でん粉原料用ばれいしょ（専用品種、その他）、野菜又は果樹等の作物名のほか、不作付地がある場合はその状態（調整水田、自己保全管理又は土地改良通年施行等）について記入してください。また、必要に応じて品種名も記入してください。</w:t>
      </w:r>
    </w:p>
    <w:p w14:paraId="6DA26AA9" w14:textId="77777777" w:rsidR="00DB0652" w:rsidRPr="00F435B2" w:rsidRDefault="00DB0652">
      <w:pPr>
        <w:ind w:left="725" w:hanging="725"/>
        <w:rPr>
          <w:rFonts w:hint="default"/>
          <w:sz w:val="22"/>
          <w:szCs w:val="18"/>
        </w:rPr>
      </w:pPr>
      <w:r w:rsidRPr="007C527E">
        <w:rPr>
          <w:spacing w:val="1"/>
          <w:w w:val="96"/>
          <w:fitText w:val="8920" w:id="-1811178238"/>
        </w:rPr>
        <w:lastRenderedPageBreak/>
        <w:t>（注１）平成30年度以降３年間連続して作物の作付けが行われなかった場合の取扱</w:t>
      </w:r>
      <w:r w:rsidRPr="007C527E">
        <w:rPr>
          <w:spacing w:val="-12"/>
          <w:w w:val="96"/>
          <w:fitText w:val="8920" w:id="-1811178238"/>
        </w:rPr>
        <w:t>い</w:t>
      </w:r>
    </w:p>
    <w:p w14:paraId="0AE2C08C" w14:textId="77777777" w:rsidR="00DB0652" w:rsidRDefault="00DB0652" w:rsidP="00F435B2">
      <w:pPr>
        <w:ind w:left="644" w:firstLine="252"/>
        <w:rPr>
          <w:rFonts w:hint="default"/>
        </w:rPr>
      </w:pPr>
      <w:r>
        <w:t>平成30年度以降３年間連続して作物の作付けが行われておらず、その翌年度も作付けが行われないことが確実な場合には、水田活用の直接支払交付金の交付対象農地から除外します。</w:t>
      </w:r>
    </w:p>
    <w:p w14:paraId="380164BF" w14:textId="77777777" w:rsidR="00DB0652" w:rsidRDefault="00DB0652">
      <w:pPr>
        <w:ind w:left="242" w:firstLine="725"/>
        <w:rPr>
          <w:rFonts w:hint="default"/>
        </w:rPr>
      </w:pPr>
      <w:r>
        <w:t>ただし、次に掲げる場合を除きます。</w:t>
      </w:r>
    </w:p>
    <w:p w14:paraId="2882BB78" w14:textId="3FA40290" w:rsidR="00DB0652" w:rsidRDefault="00DB0652" w:rsidP="00F435B2">
      <w:pPr>
        <w:ind w:left="868" w:hanging="210"/>
        <w:rPr>
          <w:rFonts w:hint="default"/>
        </w:rPr>
      </w:pPr>
      <w:r>
        <w:t xml:space="preserve">①　</w:t>
      </w:r>
      <w:r w:rsidR="008D16F5" w:rsidRPr="008D16F5">
        <w:t>地域計画の目標地図において、農業を担う者が位置付けられた農地及び位置付けられることが確実な農地（令和４年度</w:t>
      </w:r>
      <w:r>
        <w:t>以前において、地域の中心となる経営体に集積する農地として位置づけられたものを含みます。）</w:t>
      </w:r>
    </w:p>
    <w:p w14:paraId="3A5EBA65" w14:textId="77777777" w:rsidR="00DB0652" w:rsidRDefault="00DB0652" w:rsidP="00F435B2">
      <w:pPr>
        <w:ind w:left="896" w:hanging="252"/>
        <w:rPr>
          <w:rFonts w:hint="default"/>
        </w:rPr>
      </w:pPr>
      <w:r>
        <w:t>②　その他現在の利用形態を当面維持する必要があると地方農政局長等が認めたもの</w:t>
      </w:r>
    </w:p>
    <w:p w14:paraId="5F217953" w14:textId="77777777" w:rsidR="00DB0652" w:rsidRDefault="00DB0652" w:rsidP="002A3BD2">
      <w:pPr>
        <w:ind w:left="882" w:hanging="238"/>
        <w:rPr>
          <w:rFonts w:hint="default"/>
        </w:rPr>
      </w:pPr>
      <w:r>
        <w:t>③　農地中間管理機構が行う事業の対象となった水田で、農地中間管理機構から貸借権又は使用貸借による権利の設定又は移転を受けたもの（ただし、農地を所有者自ら農地中間管理機構から借り受けた場合、農地を農地中間管理機構に貸し付けられる以前に利用権を有していた者が再び農地中間管理機構から借り受けた場合等を除きます。）</w:t>
      </w:r>
    </w:p>
    <w:p w14:paraId="22384DAE" w14:textId="77777777" w:rsidR="00DB0652" w:rsidRDefault="00DB0652">
      <w:pPr>
        <w:ind w:left="242" w:hanging="242"/>
        <w:rPr>
          <w:rFonts w:hint="default"/>
        </w:rPr>
      </w:pPr>
      <w:r>
        <w:t>（注２）畑地における対象畑作物の作付面積も記入してください。</w:t>
      </w:r>
    </w:p>
    <w:p w14:paraId="6508CE98" w14:textId="43D53114" w:rsidR="00DB0652" w:rsidRDefault="00DB0652" w:rsidP="002A3BD2">
      <w:pPr>
        <w:ind w:left="644" w:hanging="644"/>
        <w:rPr>
          <w:rFonts w:hint="default"/>
        </w:rPr>
      </w:pPr>
      <w:r>
        <w:t>（注３）小麦のうち、ゲタを申請し、かつ、「春まき」と「秋まき」の両方の作付予定がある場合、「春まき」と「秋まき」に区別して記入してください。</w:t>
      </w:r>
    </w:p>
    <w:p w14:paraId="1DEA9AE0" w14:textId="77777777" w:rsidR="00DB0652" w:rsidRDefault="0033458D">
      <w:pPr>
        <w:ind w:left="242" w:hanging="242"/>
        <w:rPr>
          <w:rFonts w:hint="default"/>
        </w:rPr>
      </w:pPr>
      <w:r>
        <w:t>（９）</w:t>
      </w:r>
      <w:r w:rsidR="00A5102B">
        <w:t>「</w:t>
      </w:r>
      <w:r>
        <w:t>は種の有無</w:t>
      </w:r>
      <w:r w:rsidR="00A5102B">
        <w:t>」</w:t>
      </w:r>
    </w:p>
    <w:p w14:paraId="4C444E4E" w14:textId="77777777" w:rsidR="0033458D" w:rsidRDefault="0033458D" w:rsidP="007C527E">
      <w:pPr>
        <w:ind w:leftChars="199" w:left="483" w:firstLineChars="100" w:firstLine="243"/>
        <w:rPr>
          <w:rFonts w:hint="default"/>
        </w:rPr>
      </w:pPr>
      <w:r w:rsidRPr="0033458D">
        <w:t>飼料作物（牧草）を作付けるほ場であって、当年産では種を行うほ場の場合に「○」を記入</w:t>
      </w:r>
      <w:r w:rsidR="00A5102B">
        <w:t>してください</w:t>
      </w:r>
      <w:r w:rsidRPr="0033458D">
        <w:t>。</w:t>
      </w:r>
    </w:p>
    <w:p w14:paraId="737CD263" w14:textId="77777777" w:rsidR="00DB0652" w:rsidRDefault="00A5102B">
      <w:pPr>
        <w:ind w:left="242" w:hanging="242"/>
        <w:rPr>
          <w:rFonts w:hint="default"/>
        </w:rPr>
      </w:pPr>
      <w:r>
        <w:t>（1</w:t>
      </w:r>
      <w:r>
        <w:rPr>
          <w:rFonts w:hint="default"/>
        </w:rPr>
        <w:t>0</w:t>
      </w:r>
      <w:r>
        <w:t>）</w:t>
      </w:r>
      <w:r w:rsidR="00DB0652">
        <w:t>「自家消費該当」</w:t>
      </w:r>
    </w:p>
    <w:p w14:paraId="16A007D1" w14:textId="77777777" w:rsidR="00DB0652" w:rsidRDefault="00DB0652" w:rsidP="007C527E">
      <w:pPr>
        <w:ind w:leftChars="100" w:left="485" w:hanging="242"/>
        <w:rPr>
          <w:rFonts w:hint="default"/>
        </w:rPr>
      </w:pPr>
      <w:r>
        <w:t xml:space="preserve">　　水稲（新規需要米、加工用米を含みます。）、地力増進作物及び景観形成作物を除く作物のうち、出荷・販売を一切行っていない作物について当該欄に「○」を記入してください。なお、出荷・販売用に生産する作物について、収穫後にその一部を自家消費するなど自家消費用作物の生産ほ場を特定できない場合には、記入する必要はありません。</w:t>
      </w:r>
    </w:p>
    <w:p w14:paraId="1458AD7A" w14:textId="77777777" w:rsidR="00DB0652" w:rsidRDefault="00A5102B">
      <w:pPr>
        <w:ind w:left="242" w:hanging="242"/>
        <w:rPr>
          <w:rFonts w:hint="default"/>
        </w:rPr>
      </w:pPr>
      <w:r>
        <w:t>（1</w:t>
      </w:r>
      <w:r>
        <w:rPr>
          <w:rFonts w:hint="default"/>
        </w:rPr>
        <w:t>1</w:t>
      </w:r>
      <w:r>
        <w:t>）</w:t>
      </w:r>
      <w:r w:rsidR="00DB0652">
        <w:t>「多収品種」</w:t>
      </w:r>
    </w:p>
    <w:p w14:paraId="2903DEEA" w14:textId="77777777" w:rsidR="00DB0652" w:rsidRDefault="00DB0652" w:rsidP="007C527E">
      <w:pPr>
        <w:ind w:leftChars="200" w:left="485" w:firstLine="242"/>
        <w:rPr>
          <w:rFonts w:hint="default"/>
        </w:rPr>
      </w:pPr>
      <w:r>
        <w:t>米粉用米及び飼料用米の作付において、多収品種を用いる場合は「１」を、多収品種を用いない場合は「２」を記入してください。また、多収品種を用いる場合は「品種名」欄に品種名を記載してください。</w:t>
      </w:r>
    </w:p>
    <w:p w14:paraId="5884D5F4" w14:textId="3416706B" w:rsidR="00852539" w:rsidRPr="00073CE6" w:rsidRDefault="00852539" w:rsidP="007C527E">
      <w:pPr>
        <w:ind w:leftChars="200" w:left="485" w:firstLine="242"/>
        <w:rPr>
          <w:rFonts w:hint="default"/>
          <w:color w:val="auto"/>
        </w:rPr>
      </w:pPr>
      <w:r w:rsidRPr="00073CE6">
        <w:rPr>
          <w:color w:val="auto"/>
          <w:szCs w:val="24"/>
        </w:rPr>
        <w:t>なお、コメ新市場開拓等促進事業に申請し、多収品種加算を受けようとするほ場は、「コメ新市場開拓事業対象（注</w:t>
      </w:r>
      <w:r w:rsidRPr="00073CE6">
        <w:rPr>
          <w:rFonts w:hint="default"/>
          <w:color w:val="auto"/>
          <w:szCs w:val="24"/>
        </w:rPr>
        <w:t>19）」欄及び「多収品種加算（注20）」欄に「○」を記入してください。</w:t>
      </w:r>
    </w:p>
    <w:p w14:paraId="148B7653" w14:textId="77777777" w:rsidR="00DB0652" w:rsidRDefault="006A22A5">
      <w:pPr>
        <w:ind w:left="242" w:hanging="242"/>
        <w:rPr>
          <w:rFonts w:hint="default"/>
        </w:rPr>
      </w:pPr>
      <w:r>
        <w:t>（1</w:t>
      </w:r>
      <w:r>
        <w:rPr>
          <w:rFonts w:hint="default"/>
        </w:rPr>
        <w:t>2</w:t>
      </w:r>
      <w:r>
        <w:t>）</w:t>
      </w:r>
      <w:r w:rsidR="00DB0652">
        <w:t>「地権者（権原を有する者）」</w:t>
      </w:r>
    </w:p>
    <w:p w14:paraId="45471449" w14:textId="77777777" w:rsidR="00DB0652" w:rsidRDefault="00DB0652" w:rsidP="007C527E">
      <w:pPr>
        <w:ind w:leftChars="100" w:left="485" w:hanging="242"/>
        <w:rPr>
          <w:rFonts w:hint="default"/>
        </w:rPr>
      </w:pPr>
      <w:r>
        <w:t xml:space="preserve">　　作物を作付ける農地の使用収益権等が本人以外となっている場合、その者の住所地、氏名を記入してください。</w:t>
      </w:r>
    </w:p>
    <w:p w14:paraId="52E20EF5" w14:textId="77777777" w:rsidR="00DB0652" w:rsidRDefault="00DD6BCD">
      <w:pPr>
        <w:rPr>
          <w:rFonts w:hint="default"/>
        </w:rPr>
      </w:pPr>
      <w:r>
        <w:t>（1</w:t>
      </w:r>
      <w:r w:rsidR="006A22A5">
        <w:rPr>
          <w:rFonts w:hint="default"/>
        </w:rPr>
        <w:t>3</w:t>
      </w:r>
      <w:r>
        <w:t>）</w:t>
      </w:r>
      <w:r w:rsidR="00DB0652">
        <w:t>「畑地化」</w:t>
      </w:r>
    </w:p>
    <w:p w14:paraId="4564B00F" w14:textId="77777777" w:rsidR="00DB0652" w:rsidRDefault="00DB0652" w:rsidP="007C527E">
      <w:pPr>
        <w:ind w:leftChars="99" w:left="482" w:hanging="242"/>
        <w:rPr>
          <w:rFonts w:hint="default"/>
          <w:color w:val="auto"/>
        </w:rPr>
      </w:pPr>
      <w:r>
        <w:t xml:space="preserve">　　高収益作物畑地化支援に係る取組及びその他畑地化支援に取り組む年度を記入してください。</w:t>
      </w:r>
      <w:r w:rsidR="00CB21F8" w:rsidRPr="00A560A1">
        <w:rPr>
          <w:color w:val="auto"/>
        </w:rPr>
        <w:t>畑地化の取組後、５年以上継続して高収益作物を作付けする場合は、「高収益作物のみ」欄に「○」を記入してください。</w:t>
      </w:r>
    </w:p>
    <w:p w14:paraId="5A7E594C" w14:textId="77777777" w:rsidR="002121A5" w:rsidRDefault="002121A5" w:rsidP="007C527E">
      <w:pPr>
        <w:ind w:leftChars="99" w:left="482" w:hanging="242"/>
        <w:rPr>
          <w:rFonts w:hint="default"/>
        </w:rPr>
      </w:pPr>
    </w:p>
    <w:p w14:paraId="42C30E3C" w14:textId="77777777" w:rsidR="00DB0652" w:rsidRDefault="00DD6BCD">
      <w:pPr>
        <w:rPr>
          <w:rFonts w:hint="default"/>
        </w:rPr>
      </w:pPr>
      <w:r>
        <w:lastRenderedPageBreak/>
        <w:t>（1</w:t>
      </w:r>
      <w:r w:rsidR="006A22A5">
        <w:rPr>
          <w:rFonts w:hint="default"/>
        </w:rPr>
        <w:t>4</w:t>
      </w:r>
      <w:r>
        <w:t>）</w:t>
      </w:r>
      <w:r w:rsidR="00DB0652">
        <w:t>「備考」</w:t>
      </w:r>
    </w:p>
    <w:p w14:paraId="5005E505" w14:textId="77777777" w:rsidR="00DB0652" w:rsidRDefault="00DB0652" w:rsidP="007C527E">
      <w:pPr>
        <w:ind w:leftChars="200" w:left="485" w:firstLine="242"/>
        <w:rPr>
          <w:rFonts w:hint="default"/>
        </w:rPr>
      </w:pPr>
      <w:r>
        <w:t>備考として特記すべき事項を記入してください。平成29年度において醸造用玄米の生産数量目標の枠外で生産したほ場が特定できる場合には、備考欄に枠外と記入してください。</w:t>
      </w:r>
    </w:p>
    <w:p w14:paraId="0D2FC6C3" w14:textId="77777777" w:rsidR="00DB0652" w:rsidRDefault="00DB0652" w:rsidP="007C527E">
      <w:pPr>
        <w:ind w:leftChars="200" w:left="485" w:firstLine="242"/>
        <w:rPr>
          <w:rFonts w:hint="default"/>
        </w:rPr>
      </w:pPr>
      <w:r>
        <w:t>高収益作物定着促進支援に輪作で取り組む場合は備考欄に輪作と記入してください。</w:t>
      </w:r>
    </w:p>
    <w:p w14:paraId="7CE8E76D" w14:textId="77777777" w:rsidR="00DB0652" w:rsidRDefault="00DB0652">
      <w:pPr>
        <w:rPr>
          <w:rFonts w:hint="default"/>
        </w:rPr>
      </w:pPr>
    </w:p>
    <w:p w14:paraId="1C9A44A9" w14:textId="77777777" w:rsidR="007C527E" w:rsidRDefault="007C527E">
      <w:pPr>
        <w:rPr>
          <w:rFonts w:hint="default"/>
        </w:rPr>
      </w:pPr>
    </w:p>
    <w:p w14:paraId="0E033078" w14:textId="64C8A8F3" w:rsidR="00DB0652" w:rsidRDefault="00031624">
      <w:pPr>
        <w:rPr>
          <w:rFonts w:hint="default"/>
        </w:rPr>
      </w:pPr>
      <w:r>
        <w:t>７</w:t>
      </w:r>
      <w:r w:rsidR="00DB0652">
        <w:t xml:space="preserve">　提出期限</w:t>
      </w:r>
    </w:p>
    <w:p w14:paraId="2B67266A" w14:textId="77777777" w:rsidR="006D769B" w:rsidRDefault="00DB0652" w:rsidP="007C527E">
      <w:pPr>
        <w:ind w:left="454" w:hanging="454"/>
        <w:rPr>
          <w:rFonts w:hint="default"/>
        </w:rPr>
      </w:pPr>
      <w:r>
        <w:t>（１）営農計画書は、経営所得安定対策等交付金交付申請書と併せて、毎年６月30日までに、自らが参加する認定方針作成者や申請手続の委託先である農協等を経由して地域農業再生協議会に、個別農業者で生産調整方針を作成している認定方針作成者及び生産調整方針に参加されていない個別農業者等は地域農業再生協議会に直接提出してください。</w:t>
      </w:r>
    </w:p>
    <w:p w14:paraId="4B1EC54B" w14:textId="3C82B110" w:rsidR="00DB0652" w:rsidRDefault="00DB0652" w:rsidP="007C527E">
      <w:pPr>
        <w:ind w:left="454" w:hanging="454"/>
        <w:rPr>
          <w:rFonts w:hint="default"/>
        </w:rPr>
      </w:pPr>
      <w:r>
        <w:t>（２）なお、内容に変更がある場合には、毎年６月30日までに、自らが参加する認定方針作成者や申請手続の委託先である農協等を経由して地域農業再生協議会に、個別農業者で生産調整方針を作成している認定方針作成者及び生産調整方針に参加されていない個別農業者等は地域農業再生協議会に直接申し出てください。</w:t>
      </w:r>
    </w:p>
    <w:p w14:paraId="761C7991" w14:textId="77777777" w:rsidR="00E403DE" w:rsidRDefault="00E403DE">
      <w:pPr>
        <w:ind w:left="242" w:hanging="242"/>
        <w:rPr>
          <w:rFonts w:hint="default"/>
        </w:rPr>
      </w:pPr>
    </w:p>
    <w:p w14:paraId="3D70B3DA" w14:textId="77777777" w:rsidR="00DB0652" w:rsidRDefault="00DB0652">
      <w:pPr>
        <w:wordWrap w:val="0"/>
        <w:ind w:left="242" w:hanging="242"/>
        <w:jc w:val="right"/>
        <w:rPr>
          <w:rFonts w:hint="default"/>
        </w:rPr>
      </w:pPr>
      <w:r>
        <w:t>以　上</w:t>
      </w:r>
    </w:p>
    <w:sectPr w:rsidR="00DB0652">
      <w:footnotePr>
        <w:numRestart w:val="eachPage"/>
      </w:footnotePr>
      <w:endnotePr>
        <w:numFmt w:val="decimal"/>
      </w:endnotePr>
      <w:pgSz w:w="11906" w:h="16838"/>
      <w:pgMar w:top="1417" w:right="1361" w:bottom="1417" w:left="1361" w:header="1134" w:footer="0" w:gutter="0"/>
      <w:cols w:space="720"/>
      <w:docGrid w:type="linesAndChars" w:linePitch="333" w:charSpace="5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976B" w14:textId="77777777" w:rsidR="00ED0BEF" w:rsidRDefault="00ED0BEF">
      <w:pPr>
        <w:spacing w:before="328"/>
        <w:rPr>
          <w:rFonts w:hint="default"/>
        </w:rPr>
      </w:pPr>
      <w:r>
        <w:continuationSeparator/>
      </w:r>
    </w:p>
  </w:endnote>
  <w:endnote w:type="continuationSeparator" w:id="0">
    <w:p w14:paraId="51BA19EF" w14:textId="77777777" w:rsidR="00ED0BEF" w:rsidRDefault="00ED0BEF">
      <w:pPr>
        <w:spacing w:before="328"/>
        <w:rPr>
          <w:rFonts w:hint="default"/>
        </w:rPr>
      </w:pPr>
      <w:r>
        <w:continuationSeparator/>
      </w:r>
    </w:p>
  </w:endnote>
  <w:endnote w:type="continuationNotice" w:id="1">
    <w:p w14:paraId="6D54BAE6" w14:textId="77777777" w:rsidR="00ED0BEF" w:rsidRDefault="00ED0BEF">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41638" w14:textId="77777777" w:rsidR="00ED0BEF" w:rsidRDefault="00ED0BEF">
      <w:pPr>
        <w:spacing w:before="328"/>
        <w:rPr>
          <w:rFonts w:hint="default"/>
        </w:rPr>
      </w:pPr>
      <w:r>
        <w:continuationSeparator/>
      </w:r>
    </w:p>
  </w:footnote>
  <w:footnote w:type="continuationSeparator" w:id="0">
    <w:p w14:paraId="6FF6CC17" w14:textId="77777777" w:rsidR="00ED0BEF" w:rsidRDefault="00ED0BEF">
      <w:pPr>
        <w:spacing w:before="328"/>
        <w:rPr>
          <w:rFonts w:hint="default"/>
        </w:rPr>
      </w:pPr>
      <w:r>
        <w:continuationSeparator/>
      </w:r>
    </w:p>
  </w:footnote>
  <w:footnote w:type="continuationNotice" w:id="1">
    <w:p w14:paraId="30280FC4" w14:textId="77777777" w:rsidR="00ED0BEF" w:rsidRDefault="00ED0BEF">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displayBackgroundShape/>
  <w:mirrorMargins/>
  <w:bordersDoNotSurroundHeader/>
  <w:bordersDoNotSurroundFooter/>
  <w:proofState w:spelling="clean" w:grammar="dirty"/>
  <w:doNotTrackMoves/>
  <w:defaultTabStop w:val="967"/>
  <w:hyphenationZone w:val="0"/>
  <w:drawingGridHorizontalSpacing w:val="427"/>
  <w:drawingGridVerticalSpacing w:val="33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36AC"/>
    <w:rsid w:val="00027D43"/>
    <w:rsid w:val="00031624"/>
    <w:rsid w:val="00031FBD"/>
    <w:rsid w:val="00032654"/>
    <w:rsid w:val="00044D1B"/>
    <w:rsid w:val="00073CE6"/>
    <w:rsid w:val="000C2597"/>
    <w:rsid w:val="000F5E3A"/>
    <w:rsid w:val="00100D8B"/>
    <w:rsid w:val="001277F2"/>
    <w:rsid w:val="001433BC"/>
    <w:rsid w:val="00151C7D"/>
    <w:rsid w:val="00170093"/>
    <w:rsid w:val="00175FB2"/>
    <w:rsid w:val="00186E27"/>
    <w:rsid w:val="001A3810"/>
    <w:rsid w:val="001B7120"/>
    <w:rsid w:val="002121A5"/>
    <w:rsid w:val="00221270"/>
    <w:rsid w:val="002540C4"/>
    <w:rsid w:val="00271BEA"/>
    <w:rsid w:val="0029009F"/>
    <w:rsid w:val="00291D0C"/>
    <w:rsid w:val="002A3BD2"/>
    <w:rsid w:val="0033458D"/>
    <w:rsid w:val="003A3611"/>
    <w:rsid w:val="003C3FF8"/>
    <w:rsid w:val="003D06F0"/>
    <w:rsid w:val="004315D7"/>
    <w:rsid w:val="00470A0D"/>
    <w:rsid w:val="0047187E"/>
    <w:rsid w:val="00472DD5"/>
    <w:rsid w:val="00490DA5"/>
    <w:rsid w:val="004A27ED"/>
    <w:rsid w:val="004E4969"/>
    <w:rsid w:val="00522997"/>
    <w:rsid w:val="00547AC4"/>
    <w:rsid w:val="005636AC"/>
    <w:rsid w:val="005A4A0C"/>
    <w:rsid w:val="005B0812"/>
    <w:rsid w:val="005D32F8"/>
    <w:rsid w:val="005E64AF"/>
    <w:rsid w:val="00600EE3"/>
    <w:rsid w:val="00607491"/>
    <w:rsid w:val="00657E60"/>
    <w:rsid w:val="00692B58"/>
    <w:rsid w:val="006A22A5"/>
    <w:rsid w:val="006D138C"/>
    <w:rsid w:val="006D1C3A"/>
    <w:rsid w:val="006D769B"/>
    <w:rsid w:val="00716FA4"/>
    <w:rsid w:val="00717EE8"/>
    <w:rsid w:val="00723DCF"/>
    <w:rsid w:val="007323B1"/>
    <w:rsid w:val="00790491"/>
    <w:rsid w:val="0079279E"/>
    <w:rsid w:val="007C527E"/>
    <w:rsid w:val="007C7FCD"/>
    <w:rsid w:val="007E03C4"/>
    <w:rsid w:val="007E5860"/>
    <w:rsid w:val="00852539"/>
    <w:rsid w:val="00863785"/>
    <w:rsid w:val="00863EB9"/>
    <w:rsid w:val="00867002"/>
    <w:rsid w:val="00881102"/>
    <w:rsid w:val="00897723"/>
    <w:rsid w:val="008C1749"/>
    <w:rsid w:val="008D16F5"/>
    <w:rsid w:val="008E0C89"/>
    <w:rsid w:val="008F30C9"/>
    <w:rsid w:val="008F3F7A"/>
    <w:rsid w:val="008F48EA"/>
    <w:rsid w:val="00920EAF"/>
    <w:rsid w:val="0092707D"/>
    <w:rsid w:val="00952906"/>
    <w:rsid w:val="00956357"/>
    <w:rsid w:val="00957C72"/>
    <w:rsid w:val="009665A2"/>
    <w:rsid w:val="009B6797"/>
    <w:rsid w:val="00A00CC8"/>
    <w:rsid w:val="00A07FD8"/>
    <w:rsid w:val="00A22ECA"/>
    <w:rsid w:val="00A2457C"/>
    <w:rsid w:val="00A37A59"/>
    <w:rsid w:val="00A5102B"/>
    <w:rsid w:val="00A560A1"/>
    <w:rsid w:val="00A6332C"/>
    <w:rsid w:val="00A80B8C"/>
    <w:rsid w:val="00A8409A"/>
    <w:rsid w:val="00A84680"/>
    <w:rsid w:val="00A95C02"/>
    <w:rsid w:val="00AB5506"/>
    <w:rsid w:val="00AC420C"/>
    <w:rsid w:val="00AC6163"/>
    <w:rsid w:val="00B13DC7"/>
    <w:rsid w:val="00B43110"/>
    <w:rsid w:val="00B52BB7"/>
    <w:rsid w:val="00B7350A"/>
    <w:rsid w:val="00B97CD4"/>
    <w:rsid w:val="00BA3F7E"/>
    <w:rsid w:val="00BD186B"/>
    <w:rsid w:val="00BF50EF"/>
    <w:rsid w:val="00C30856"/>
    <w:rsid w:val="00C44594"/>
    <w:rsid w:val="00C56790"/>
    <w:rsid w:val="00C70C46"/>
    <w:rsid w:val="00C83DCD"/>
    <w:rsid w:val="00C93AC5"/>
    <w:rsid w:val="00C95E84"/>
    <w:rsid w:val="00CB1DB3"/>
    <w:rsid w:val="00CB21F8"/>
    <w:rsid w:val="00CC7669"/>
    <w:rsid w:val="00CE2AA4"/>
    <w:rsid w:val="00D13AEC"/>
    <w:rsid w:val="00D1432A"/>
    <w:rsid w:val="00DA466C"/>
    <w:rsid w:val="00DB0652"/>
    <w:rsid w:val="00DC01CB"/>
    <w:rsid w:val="00DD6BCD"/>
    <w:rsid w:val="00DE3AB5"/>
    <w:rsid w:val="00DF50D0"/>
    <w:rsid w:val="00DF50DA"/>
    <w:rsid w:val="00E32B15"/>
    <w:rsid w:val="00E403DE"/>
    <w:rsid w:val="00E403F0"/>
    <w:rsid w:val="00E4789A"/>
    <w:rsid w:val="00E55AF7"/>
    <w:rsid w:val="00E771DA"/>
    <w:rsid w:val="00E97514"/>
    <w:rsid w:val="00ED0BEF"/>
    <w:rsid w:val="00EE5238"/>
    <w:rsid w:val="00F435B2"/>
    <w:rsid w:val="00F8428A"/>
    <w:rsid w:val="00FD0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24F7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character" w:customStyle="1" w:styleId="a4">
    <w:name w:val="脚注(標準)"/>
    <w:rPr>
      <w:vertAlign w:val="superscript"/>
    </w:rPr>
  </w:style>
  <w:style w:type="character" w:customStyle="1" w:styleId="a5">
    <w:name w:val="脚注ｴﾘｱ(標準)"/>
    <w:basedOn w:val="a0"/>
  </w:style>
  <w:style w:type="paragraph" w:customStyle="1" w:styleId="Word">
    <w:name w:val="標準；(Word文書)"/>
    <w:basedOn w:val="a"/>
    <w:pPr>
      <w:jc w:val="left"/>
    </w:pPr>
  </w:style>
  <w:style w:type="character" w:customStyle="1" w:styleId="1">
    <w:name w:val="段落フォント1"/>
    <w:basedOn w:val="a0"/>
  </w:style>
  <w:style w:type="paragraph" w:customStyle="1" w:styleId="10">
    <w:name w:val="標準の表1"/>
    <w:basedOn w:val="a"/>
    <w:pPr>
      <w:jc w:val="left"/>
    </w:pPr>
    <w:rPr>
      <w:sz w:val="20"/>
    </w:rPr>
  </w:style>
  <w:style w:type="paragraph" w:styleId="a6">
    <w:name w:val="Revision"/>
    <w:hidden/>
    <w:uiPriority w:val="99"/>
    <w:semiHidden/>
    <w:rsid w:val="00CB21F8"/>
    <w:rPr>
      <w:rFonts w:hint="eastAsia"/>
      <w:color w:val="000000"/>
      <w:sz w:val="24"/>
    </w:rPr>
  </w:style>
  <w:style w:type="paragraph" w:styleId="a7">
    <w:name w:val="header"/>
    <w:basedOn w:val="a"/>
    <w:link w:val="a8"/>
    <w:uiPriority w:val="99"/>
    <w:unhideWhenUsed/>
    <w:rsid w:val="00CB21F8"/>
    <w:pPr>
      <w:tabs>
        <w:tab w:val="center" w:pos="4252"/>
        <w:tab w:val="right" w:pos="8504"/>
      </w:tabs>
      <w:snapToGrid w:val="0"/>
    </w:pPr>
  </w:style>
  <w:style w:type="character" w:customStyle="1" w:styleId="a8">
    <w:name w:val="ヘッダー (文字)"/>
    <w:link w:val="a7"/>
    <w:uiPriority w:val="99"/>
    <w:rsid w:val="00CB21F8"/>
    <w:rPr>
      <w:color w:val="000000"/>
      <w:sz w:val="24"/>
    </w:rPr>
  </w:style>
  <w:style w:type="paragraph" w:styleId="a9">
    <w:name w:val="footer"/>
    <w:basedOn w:val="a"/>
    <w:link w:val="aa"/>
    <w:uiPriority w:val="99"/>
    <w:unhideWhenUsed/>
    <w:rsid w:val="00CB21F8"/>
    <w:pPr>
      <w:tabs>
        <w:tab w:val="center" w:pos="4252"/>
        <w:tab w:val="right" w:pos="8504"/>
      </w:tabs>
      <w:snapToGrid w:val="0"/>
    </w:pPr>
  </w:style>
  <w:style w:type="character" w:customStyle="1" w:styleId="aa">
    <w:name w:val="フッター (文字)"/>
    <w:link w:val="a9"/>
    <w:uiPriority w:val="99"/>
    <w:rsid w:val="00CB21F8"/>
    <w:rPr>
      <w:color w:val="000000"/>
      <w:sz w:val="24"/>
    </w:rPr>
  </w:style>
  <w:style w:type="character" w:styleId="ab">
    <w:name w:val="annotation reference"/>
    <w:uiPriority w:val="99"/>
    <w:semiHidden/>
    <w:unhideWhenUsed/>
    <w:rsid w:val="003A3611"/>
    <w:rPr>
      <w:sz w:val="18"/>
      <w:szCs w:val="18"/>
    </w:rPr>
  </w:style>
  <w:style w:type="paragraph" w:styleId="ac">
    <w:name w:val="annotation text"/>
    <w:basedOn w:val="a"/>
    <w:link w:val="ad"/>
    <w:uiPriority w:val="99"/>
    <w:unhideWhenUsed/>
    <w:rsid w:val="003A3611"/>
    <w:pPr>
      <w:overflowPunct/>
      <w:jc w:val="left"/>
      <w:textAlignment w:val="auto"/>
    </w:pPr>
    <w:rPr>
      <w:rFonts w:cs="Arial" w:hint="default"/>
      <w:color w:val="auto"/>
      <w:kern w:val="2"/>
      <w:sz w:val="22"/>
      <w:szCs w:val="22"/>
    </w:rPr>
  </w:style>
  <w:style w:type="character" w:customStyle="1" w:styleId="ad">
    <w:name w:val="コメント文字列 (文字)"/>
    <w:link w:val="ac"/>
    <w:uiPriority w:val="99"/>
    <w:rsid w:val="003A3611"/>
    <w:rPr>
      <w:rFonts w:cs="Arial"/>
      <w:kern w:val="2"/>
      <w:sz w:val="22"/>
      <w:szCs w:val="22"/>
    </w:rPr>
  </w:style>
  <w:style w:type="paragraph" w:styleId="ae">
    <w:name w:val="annotation subject"/>
    <w:basedOn w:val="ac"/>
    <w:next w:val="ac"/>
    <w:link w:val="af"/>
    <w:uiPriority w:val="99"/>
    <w:semiHidden/>
    <w:unhideWhenUsed/>
    <w:rsid w:val="003A3611"/>
    <w:pPr>
      <w:overflowPunct w:val="0"/>
      <w:textAlignment w:val="baseline"/>
    </w:pPr>
    <w:rPr>
      <w:rFonts w:cs="ＭＳ 明朝" w:hint="eastAsia"/>
      <w:b/>
      <w:bCs/>
      <w:color w:val="000000"/>
      <w:kern w:val="0"/>
      <w:sz w:val="24"/>
      <w:szCs w:val="20"/>
    </w:rPr>
  </w:style>
  <w:style w:type="character" w:customStyle="1" w:styleId="af">
    <w:name w:val="コメント内容 (文字)"/>
    <w:link w:val="ae"/>
    <w:uiPriority w:val="99"/>
    <w:semiHidden/>
    <w:rsid w:val="003A3611"/>
    <w:rPr>
      <w:rFonts w:cs="Arial"/>
      <w:b/>
      <w:bCs/>
      <w:color w:val="000000"/>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5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7B4599B95A78249883D97B1243D66C1" ma:contentTypeVersion="12" ma:contentTypeDescription="新しいドキュメントを作成します。" ma:contentTypeScope="" ma:versionID="c66cd9464e05de140094c7f4f9955b52">
  <xsd:schema xmlns:xsd="http://www.w3.org/2001/XMLSchema" xmlns:xs="http://www.w3.org/2001/XMLSchema" xmlns:p="http://schemas.microsoft.com/office/2006/metadata/properties" xmlns:ns2="d4d486a9-6ac7-4deb-a9d7-2f6c820da427" xmlns:ns3="cfaf1d22-2c9e-4811-ba3e-e5b461df1246" targetNamespace="http://schemas.microsoft.com/office/2006/metadata/properties" ma:root="true" ma:fieldsID="c620c8770e82dbdc57cf3c756a3b12d5" ns2:_="" ns3:_="">
    <xsd:import namespace="d4d486a9-6ac7-4deb-a9d7-2f6c820da427"/>
    <xsd:import namespace="cfaf1d22-2c9e-4811-ba3e-e5b461df12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486a9-6ac7-4deb-a9d7-2f6c820da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f1d22-2c9e-4811-ba3e-e5b461df12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ced87e-97f3-46d4-a22d-7e6e26b9c231}" ma:internalName="TaxCatchAll" ma:showField="CatchAllData" ma:web="cfaf1d22-2c9e-4811-ba3e-e5b461df124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faf1d22-2c9e-4811-ba3e-e5b461df1246">
      <UserInfo>
        <DisplayName/>
        <AccountId xsi:nil="true"/>
        <AccountType/>
      </UserInfo>
    </SharedWithUsers>
    <lcf76f155ced4ddcb4097134ff3c332f xmlns="d4d486a9-6ac7-4deb-a9d7-2f6c820da427">
      <Terms xmlns="http://schemas.microsoft.com/office/infopath/2007/PartnerControls"/>
    </lcf76f155ced4ddcb4097134ff3c332f>
    <TaxCatchAll xmlns="cfaf1d22-2c9e-4811-ba3e-e5b461df124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4A1E1-8676-4BA6-8DB8-D6329484D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486a9-6ac7-4deb-a9d7-2f6c820da427"/>
    <ds:schemaRef ds:uri="cfaf1d22-2c9e-4811-ba3e-e5b461df1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FEE74-BD58-46C6-A461-2F9CD6944B52}">
  <ds:schemaRefs>
    <ds:schemaRef ds:uri="http://schemas.microsoft.com/office/2006/metadata/properties"/>
    <ds:schemaRef ds:uri="http://schemas.microsoft.com/office/infopath/2007/PartnerControls"/>
    <ds:schemaRef ds:uri="cfaf1d22-2c9e-4811-ba3e-e5b461df1246"/>
    <ds:schemaRef ds:uri="d4d486a9-6ac7-4deb-a9d7-2f6c820da427"/>
  </ds:schemaRefs>
</ds:datastoreItem>
</file>

<file path=customXml/itemProps3.xml><?xml version="1.0" encoding="utf-8"?>
<ds:datastoreItem xmlns:ds="http://schemas.openxmlformats.org/officeDocument/2006/customXml" ds:itemID="{9873BAAF-C8DD-4605-A34B-258E5DAAA5E9}">
  <ds:schemaRefs>
    <ds:schemaRef ds:uri="http://schemas.openxmlformats.org/officeDocument/2006/bibliography"/>
  </ds:schemaRefs>
</ds:datastoreItem>
</file>

<file path=customXml/itemProps4.xml><?xml version="1.0" encoding="utf-8"?>
<ds:datastoreItem xmlns:ds="http://schemas.openxmlformats.org/officeDocument/2006/customXml" ds:itemID="{24D2C367-8D60-4FC5-B0B3-FB583386B263}">
  <ds:schemaRefs>
    <ds:schemaRef ds:uri="http://schemas.microsoft.com/office/2006/metadata/longProperties"/>
  </ds:schemaRefs>
</ds:datastoreItem>
</file>

<file path=customXml/itemProps5.xml><?xml version="1.0" encoding="utf-8"?>
<ds:datastoreItem xmlns:ds="http://schemas.openxmlformats.org/officeDocument/2006/customXml" ds:itemID="{F66798C1-6ECD-41AA-8646-6545B2C6E6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1814</Words>
  <Characters>1814</Characters>
  <Application>Microsoft Office Word</Application>
  <DocSecurity>0</DocSecurity>
  <Lines>78</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2026-02-20T01:47:00Z</dcterms:created>
  <dcterms:modified xsi:type="dcterms:W3CDTF">2026-03-12T03:22:00Z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189091600.000000</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0x01010097B4599B95A78249883D97B1243D66C1</vt:lpwstr>
  </property>
  <property fmtid="{D5CDD505-2E9C-101B-9397-08002B2CF9AE}" pid="6" name="ComplianceAssetId">
    <vt:lpwstr/>
  </property>
  <property fmtid="{D5CDD505-2E9C-101B-9397-08002B2CF9AE}" pid="7" name="TemplateUrl">
    <vt:lpwstr/>
  </property>
  <property fmtid="{D5CDD505-2E9C-101B-9397-08002B2CF9AE}" pid="8" name="承認の状態">
    <vt:lpwstr/>
  </property>
  <property fmtid="{D5CDD505-2E9C-101B-9397-08002B2CF9AE}" pid="9" name="_ExtendedDescription">
    <vt:lpwstr/>
  </property>
  <property fmtid="{D5CDD505-2E9C-101B-9397-08002B2CF9AE}" pid="10" name="TriggerFlowInfo">
    <vt:lpwstr/>
  </property>
  <property fmtid="{D5CDD505-2E9C-101B-9397-08002B2CF9AE}" pid="11" name="作成日時">
    <vt:lpwstr/>
  </property>
  <property fmtid="{D5CDD505-2E9C-101B-9397-08002B2CF9AE}" pid="12" name="xd_Signature">
    <vt:lpwstr/>
  </property>
</Properties>
</file>